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8B86F" w14:textId="1C9E9CC6" w:rsidR="00FD3EDA" w:rsidRPr="00097B10" w:rsidRDefault="007D3C9B" w:rsidP="00A91C78">
      <w:pPr>
        <w:jc w:val="center"/>
        <w:rPr>
          <w:b/>
          <w:sz w:val="28"/>
          <w:szCs w:val="28"/>
        </w:rPr>
      </w:pPr>
      <w:bookmarkStart w:id="0" w:name="_GoBack"/>
      <w:bookmarkEnd w:id="0"/>
      <w:r>
        <w:rPr>
          <w:b/>
          <w:sz w:val="28"/>
          <w:szCs w:val="28"/>
        </w:rPr>
        <w:t>The Origin of Ideas and the Idea of Origins</w:t>
      </w:r>
    </w:p>
    <w:p w14:paraId="1F787B94" w14:textId="77777777" w:rsidR="00FD3EDA" w:rsidRPr="004B6D65" w:rsidRDefault="00FD3EDA" w:rsidP="00A91C78">
      <w:pPr>
        <w:jc w:val="center"/>
      </w:pPr>
      <w:r w:rsidRPr="004B6D65">
        <w:t>The Honors College, Florida International University</w:t>
      </w:r>
    </w:p>
    <w:p w14:paraId="6C299CFA" w14:textId="45141DF2" w:rsidR="00FD3EDA" w:rsidRPr="004B6D65" w:rsidRDefault="00FD3EDA" w:rsidP="00A91C78">
      <w:pPr>
        <w:jc w:val="center"/>
      </w:pPr>
      <w:r w:rsidRPr="004B6D65">
        <w:t>IDH</w:t>
      </w:r>
      <w:r w:rsidR="00641C3A">
        <w:t xml:space="preserve"> </w:t>
      </w:r>
      <w:r w:rsidR="007D3C9B">
        <w:t>1002</w:t>
      </w:r>
      <w:r w:rsidR="005B4F20" w:rsidRPr="004B6D65">
        <w:t xml:space="preserve"> – </w:t>
      </w:r>
      <w:r w:rsidR="007D3C9B">
        <w:t>Spring</w:t>
      </w:r>
      <w:r w:rsidR="00D877CE" w:rsidRPr="004B6D65">
        <w:t xml:space="preserve"> 20</w:t>
      </w:r>
      <w:r w:rsidR="00F75ADE" w:rsidRPr="004B6D65">
        <w:t>1</w:t>
      </w:r>
      <w:r w:rsidR="007E5137">
        <w:t>8</w:t>
      </w:r>
    </w:p>
    <w:p w14:paraId="13781637" w14:textId="7FC01D52" w:rsidR="00FD3EDA" w:rsidRPr="004B6D65" w:rsidRDefault="00FD3EDA" w:rsidP="00A91C78">
      <w:pPr>
        <w:jc w:val="center"/>
      </w:pPr>
      <w:r w:rsidRPr="004B6D65">
        <w:t>I</w:t>
      </w:r>
      <w:r w:rsidR="00B61AEF" w:rsidRPr="004B6D65">
        <w:t xml:space="preserve">nstructors: </w:t>
      </w:r>
      <w:r w:rsidR="00F35E75">
        <w:t>Pete Markowitz</w:t>
      </w:r>
      <w:r w:rsidR="00BF3A95">
        <w:t xml:space="preserve"> and Michael </w:t>
      </w:r>
      <w:proofErr w:type="spellStart"/>
      <w:r w:rsidR="00BF3A95">
        <w:t>Yawney</w:t>
      </w:r>
      <w:proofErr w:type="spellEnd"/>
    </w:p>
    <w:p w14:paraId="00F8E4F8" w14:textId="77777777" w:rsidR="00FD3EDA" w:rsidRPr="004B6D65" w:rsidRDefault="00FD3EDA" w:rsidP="00A91C78">
      <w:pPr>
        <w:jc w:val="center"/>
      </w:pPr>
      <w:r w:rsidRPr="004B6D65">
        <w:t>Tuesdays &amp; Thursdays:</w:t>
      </w:r>
      <w:r w:rsidR="00111D7A" w:rsidRPr="004B6D65">
        <w:t xml:space="preserve"> </w:t>
      </w:r>
      <w:r w:rsidR="0053371B" w:rsidRPr="004B6D65">
        <w:t>1</w:t>
      </w:r>
      <w:r w:rsidR="0047757C">
        <w:t>1</w:t>
      </w:r>
      <w:r w:rsidR="0053371B" w:rsidRPr="004B6D65">
        <w:t>:</w:t>
      </w:r>
      <w:r w:rsidR="0047757C">
        <w:t>0</w:t>
      </w:r>
      <w:r w:rsidR="0053371B" w:rsidRPr="004B6D65">
        <w:t xml:space="preserve">0 </w:t>
      </w:r>
      <w:r w:rsidR="00F35E75">
        <w:t>P</w:t>
      </w:r>
      <w:r w:rsidRPr="004B6D65">
        <w:t xml:space="preserve">M – </w:t>
      </w:r>
      <w:r w:rsidR="00F35E75">
        <w:t>1</w:t>
      </w:r>
      <w:r w:rsidR="0047757C">
        <w:t>2</w:t>
      </w:r>
      <w:r w:rsidR="0053371B" w:rsidRPr="004B6D65">
        <w:t>:</w:t>
      </w:r>
      <w:r w:rsidR="0047757C">
        <w:t>1</w:t>
      </w:r>
      <w:r w:rsidR="0053371B" w:rsidRPr="004B6D65">
        <w:t xml:space="preserve">5 </w:t>
      </w:r>
      <w:r w:rsidRPr="004B6D65">
        <w:t>PM</w:t>
      </w:r>
    </w:p>
    <w:p w14:paraId="6774BF47" w14:textId="77777777" w:rsidR="00967C14" w:rsidRPr="004B6D65" w:rsidRDefault="00967C14" w:rsidP="00A91C78">
      <w:pPr>
        <w:pBdr>
          <w:bottom w:val="single" w:sz="6" w:space="1" w:color="auto"/>
        </w:pBdr>
        <w:rPr>
          <w:b/>
        </w:rPr>
      </w:pPr>
    </w:p>
    <w:p w14:paraId="04DB080D" w14:textId="77777777" w:rsidR="001D7258" w:rsidRPr="004B6D65" w:rsidRDefault="001D7258" w:rsidP="00A91C78">
      <w:pPr>
        <w:rPr>
          <w:b/>
          <w:u w:val="single"/>
        </w:rPr>
      </w:pPr>
    </w:p>
    <w:p w14:paraId="61D07FF6" w14:textId="77777777" w:rsidR="0010733E" w:rsidRPr="004B6D65" w:rsidRDefault="0010733E" w:rsidP="00A91C78">
      <w:pPr>
        <w:rPr>
          <w:b/>
          <w:u w:val="single"/>
        </w:rPr>
      </w:pPr>
      <w:r w:rsidRPr="004B6D65">
        <w:rPr>
          <w:b/>
          <w:u w:val="single"/>
        </w:rPr>
        <w:t>Classrooms and Professor Contacts</w:t>
      </w:r>
      <w:r w:rsidR="00716D76" w:rsidRPr="004B6D65">
        <w:rPr>
          <w:b/>
          <w:u w:val="single"/>
        </w:rPr>
        <w:t>:</w:t>
      </w:r>
    </w:p>
    <w:p w14:paraId="16C9E4C6" w14:textId="7F9D974A" w:rsidR="0010733E" w:rsidRPr="004B6D65" w:rsidRDefault="00E85FB1" w:rsidP="00A91C78">
      <w:pPr>
        <w:rPr>
          <w:b/>
          <w:bCs/>
        </w:rPr>
      </w:pPr>
      <w:r>
        <w:t>C</w:t>
      </w:r>
      <w:r w:rsidR="0010733E" w:rsidRPr="004B6D65">
        <w:t xml:space="preserve">lasses meet on </w:t>
      </w:r>
      <w:r w:rsidR="00065817" w:rsidRPr="004B6D65">
        <w:t>T</w:t>
      </w:r>
      <w:r w:rsidR="00DF65F6" w:rsidRPr="004B6D65">
        <w:t>uesdays</w:t>
      </w:r>
      <w:r w:rsidR="00F35E75">
        <w:t xml:space="preserve"> &amp; Thursdays</w:t>
      </w:r>
      <w:r w:rsidR="0010733E" w:rsidRPr="004B6D65">
        <w:t xml:space="preserve"> in</w:t>
      </w:r>
      <w:r w:rsidR="00013D7E">
        <w:t xml:space="preserve"> the</w:t>
      </w:r>
      <w:r w:rsidR="0010733E" w:rsidRPr="004B6D65">
        <w:t xml:space="preserve"> </w:t>
      </w:r>
      <w:r>
        <w:rPr>
          <w:b/>
          <w:bCs/>
        </w:rPr>
        <w:t>Parking Garage 6</w:t>
      </w:r>
      <w:r w:rsidR="00013D7E">
        <w:rPr>
          <w:b/>
          <w:bCs/>
        </w:rPr>
        <w:t xml:space="preserve">, Room </w:t>
      </w:r>
      <w:r>
        <w:rPr>
          <w:b/>
          <w:bCs/>
        </w:rPr>
        <w:t>114</w:t>
      </w:r>
      <w:r w:rsidR="005B4F20" w:rsidRPr="004B6D65">
        <w:t>.</w:t>
      </w:r>
    </w:p>
    <w:p w14:paraId="5A5A42B1" w14:textId="77777777" w:rsidR="00065817" w:rsidRPr="004B6D65" w:rsidRDefault="00065817" w:rsidP="00A91C78">
      <w:pPr>
        <w:rPr>
          <w:b/>
          <w:bCs/>
        </w:rPr>
      </w:pPr>
    </w:p>
    <w:p w14:paraId="53BD5412" w14:textId="7A209448" w:rsidR="00490864" w:rsidRPr="004B6D65" w:rsidRDefault="0010733E" w:rsidP="00A91C78">
      <w:pPr>
        <w:ind w:firstLine="720"/>
        <w:rPr>
          <w:b/>
          <w:bCs/>
        </w:rPr>
      </w:pPr>
      <w:r w:rsidRPr="004B6D65">
        <w:rPr>
          <w:b/>
          <w:bCs/>
        </w:rPr>
        <w:t>Prof</w:t>
      </w:r>
      <w:r w:rsidR="00FD3EDA" w:rsidRPr="004B6D65">
        <w:rPr>
          <w:b/>
          <w:bCs/>
        </w:rPr>
        <w:t>essor</w:t>
      </w:r>
      <w:r w:rsidRPr="004B6D65">
        <w:rPr>
          <w:b/>
          <w:bCs/>
        </w:rPr>
        <w:t xml:space="preserve"> </w:t>
      </w:r>
      <w:proofErr w:type="spellStart"/>
      <w:r w:rsidR="00E45F33">
        <w:rPr>
          <w:b/>
          <w:bCs/>
        </w:rPr>
        <w:t>Yawney</w:t>
      </w:r>
      <w:proofErr w:type="spellEnd"/>
    </w:p>
    <w:p w14:paraId="214F133A" w14:textId="49DF0E54" w:rsidR="0010733E" w:rsidRPr="004B6D65" w:rsidRDefault="0AE982C7" w:rsidP="006B4494">
      <w:pPr>
        <w:ind w:left="720"/>
        <w:rPr>
          <w:color w:val="0000FF"/>
        </w:rPr>
      </w:pPr>
      <w:r>
        <w:t xml:space="preserve">Office hours:  </w:t>
      </w:r>
      <w:r w:rsidR="0040239B">
        <w:t>TBD</w:t>
      </w:r>
      <w:r>
        <w:t xml:space="preserve">, WPAC 139A; </w:t>
      </w:r>
      <w:hyperlink r:id="rId8">
        <w:r w:rsidRPr="0AE982C7">
          <w:rPr>
            <w:rStyle w:val="Hyperlink"/>
          </w:rPr>
          <w:t>myawney@fiu.edu</w:t>
        </w:r>
      </w:hyperlink>
      <w:r>
        <w:t xml:space="preserve">; 305-348-7545 (o)        </w:t>
      </w:r>
    </w:p>
    <w:p w14:paraId="71A165FE" w14:textId="77777777" w:rsidR="00065817" w:rsidRPr="004B6D65" w:rsidRDefault="00065817" w:rsidP="00A91C78"/>
    <w:p w14:paraId="57D2BDE1" w14:textId="77777777" w:rsidR="00F35E75" w:rsidRPr="00097B10" w:rsidRDefault="00F35E75" w:rsidP="00F35E75">
      <w:pPr>
        <w:ind w:firstLine="720"/>
      </w:pPr>
      <w:r w:rsidRPr="00097B10">
        <w:rPr>
          <w:b/>
          <w:bCs/>
        </w:rPr>
        <w:t xml:space="preserve">Professor </w:t>
      </w:r>
      <w:r>
        <w:rPr>
          <w:b/>
          <w:bCs/>
        </w:rPr>
        <w:t>Markowitz</w:t>
      </w:r>
    </w:p>
    <w:p w14:paraId="4ACB3D46" w14:textId="1CA314FB" w:rsidR="00F35E75" w:rsidRPr="007A4580" w:rsidRDefault="00F35E75" w:rsidP="006B4494">
      <w:pPr>
        <w:autoSpaceDE w:val="0"/>
        <w:autoSpaceDN w:val="0"/>
        <w:adjustRightInd w:val="0"/>
        <w:ind w:left="720"/>
      </w:pPr>
      <w:r>
        <w:t xml:space="preserve">Office Hours: </w:t>
      </w:r>
      <w:r w:rsidR="00ED55CF">
        <w:rPr>
          <w:rFonts w:eastAsia="MS Mincho" w:cs="Courier"/>
          <w:color w:val="000000"/>
          <w:lang w:eastAsia="ja-JP" w:bidi="hi-IN"/>
        </w:rPr>
        <w:t>T/</w:t>
      </w:r>
      <w:proofErr w:type="spellStart"/>
      <w:r w:rsidR="00ED55CF">
        <w:rPr>
          <w:rFonts w:eastAsia="MS Mincho" w:cs="Courier"/>
          <w:color w:val="000000"/>
          <w:lang w:eastAsia="ja-JP" w:bidi="hi-IN"/>
        </w:rPr>
        <w:t>Th</w:t>
      </w:r>
      <w:proofErr w:type="spellEnd"/>
      <w:r w:rsidR="00E85FB1">
        <w:rPr>
          <w:rFonts w:eastAsia="MS Mincho" w:cs="Courier"/>
          <w:color w:val="000000"/>
          <w:lang w:eastAsia="ja-JP" w:bidi="hi-IN"/>
        </w:rPr>
        <w:t xml:space="preserve"> 1:00-2</w:t>
      </w:r>
      <w:r w:rsidR="00ED55CF">
        <w:rPr>
          <w:rFonts w:eastAsia="MS Mincho" w:cs="Courier"/>
          <w:color w:val="000000"/>
          <w:lang w:eastAsia="ja-JP" w:bidi="hi-IN"/>
        </w:rPr>
        <w:t>:30 or as arranged</w:t>
      </w:r>
      <w:r w:rsidRPr="00F00FB5">
        <w:rPr>
          <w:rFonts w:eastAsia="MS Mincho" w:cs="Courier"/>
          <w:color w:val="000000"/>
          <w:lang w:eastAsia="ja-JP" w:bidi="hi-IN"/>
        </w:rPr>
        <w:t xml:space="preserve"> CP 2</w:t>
      </w:r>
      <w:r>
        <w:rPr>
          <w:rFonts w:eastAsia="MS Mincho" w:cs="Courier"/>
          <w:color w:val="000000"/>
          <w:lang w:eastAsia="ja-JP" w:bidi="hi-IN"/>
        </w:rPr>
        <w:t>09</w:t>
      </w:r>
      <w:r w:rsidRPr="00F00FB5">
        <w:rPr>
          <w:rFonts w:eastAsia="MS Mincho" w:cs="Courier"/>
          <w:color w:val="000000"/>
          <w:lang w:eastAsia="ja-JP" w:bidi="hi-IN"/>
        </w:rPr>
        <w:t xml:space="preserve">; </w:t>
      </w:r>
      <w:hyperlink r:id="rId9" w:history="1">
        <w:r w:rsidRPr="000813A1">
          <w:rPr>
            <w:rStyle w:val="Hyperlink"/>
          </w:rPr>
          <w:t>markowit@fiu.edu</w:t>
        </w:r>
      </w:hyperlink>
      <w:r>
        <w:rPr>
          <w:rFonts w:eastAsia="MS Mincho" w:cs="Courier"/>
          <w:color w:val="000000"/>
          <w:lang w:eastAsia="ja-JP" w:bidi="hi-IN"/>
        </w:rPr>
        <w:t xml:space="preserve">; </w:t>
      </w:r>
      <w:r w:rsidR="006B4494">
        <w:rPr>
          <w:rFonts w:eastAsia="MS Mincho" w:cs="Courier"/>
          <w:color w:val="000000"/>
          <w:lang w:eastAsia="ja-JP" w:bidi="hi-IN"/>
        </w:rPr>
        <w:t>305-</w:t>
      </w:r>
      <w:r w:rsidRPr="00F00FB5">
        <w:rPr>
          <w:rFonts w:eastAsia="MS Mincho" w:cs="Courier"/>
          <w:color w:val="000000"/>
          <w:lang w:eastAsia="ja-JP" w:bidi="hi-IN"/>
        </w:rPr>
        <w:t>348-</w:t>
      </w:r>
      <w:r>
        <w:t>1710</w:t>
      </w:r>
      <w:r w:rsidR="006B4494">
        <w:t xml:space="preserve"> (o) or 954-296-5749 (cell)</w:t>
      </w:r>
    </w:p>
    <w:p w14:paraId="71FA8CC7" w14:textId="77777777" w:rsidR="00F05E55" w:rsidRDefault="00F05E55" w:rsidP="00A91C78"/>
    <w:p w14:paraId="33F7B324" w14:textId="0FE7B232" w:rsidR="00FA13E8" w:rsidRDefault="00C23E60" w:rsidP="00A91C78">
      <w:r>
        <w:t>This</w:t>
      </w:r>
      <w:r w:rsidR="00FA13E8">
        <w:t xml:space="preserve"> syllabus </w:t>
      </w:r>
      <w:r w:rsidR="000E6B18">
        <w:t xml:space="preserve">is a </w:t>
      </w:r>
      <w:r w:rsidR="00641C3A">
        <w:t xml:space="preserve">“living” </w:t>
      </w:r>
      <w:r w:rsidR="000E6B18">
        <w:t xml:space="preserve">document </w:t>
      </w:r>
      <w:r w:rsidR="00641C3A">
        <w:t xml:space="preserve">in that it will be continuously updated </w:t>
      </w:r>
      <w:r w:rsidR="0040239B">
        <w:t>throughout the Spring 2017</w:t>
      </w:r>
      <w:r w:rsidR="00641C3A">
        <w:t xml:space="preserve"> </w:t>
      </w:r>
      <w:r w:rsidR="00FA13E8">
        <w:t>term</w:t>
      </w:r>
      <w:r w:rsidR="00641C3A">
        <w:t>.   You can find information about both fall and spring</w:t>
      </w:r>
      <w:r w:rsidR="00FA13E8">
        <w:t xml:space="preserve"> calendar</w:t>
      </w:r>
      <w:r w:rsidR="00641C3A">
        <w:t>s</w:t>
      </w:r>
      <w:r w:rsidR="00FA13E8">
        <w:t xml:space="preserve"> </w:t>
      </w:r>
      <w:r>
        <w:t>includ</w:t>
      </w:r>
      <w:r w:rsidR="00641C3A">
        <w:t>ed</w:t>
      </w:r>
      <w:r w:rsidR="00FA13E8">
        <w:t>.</w:t>
      </w:r>
      <w:r w:rsidR="00E45F33">
        <w:t xml:space="preserve">  You will always find it posted within Blackboard on the “Content” page.</w:t>
      </w:r>
    </w:p>
    <w:p w14:paraId="40A047DE" w14:textId="77777777" w:rsidR="00FA13E8" w:rsidRPr="004B6D65" w:rsidRDefault="00FA13E8" w:rsidP="00A91C78"/>
    <w:p w14:paraId="5FF1D6AE" w14:textId="77777777" w:rsidR="004951BC" w:rsidRPr="004B6D65" w:rsidRDefault="004951BC" w:rsidP="00A91C78">
      <w:pPr>
        <w:rPr>
          <w:b/>
          <w:u w:val="single"/>
        </w:rPr>
      </w:pPr>
      <w:r w:rsidRPr="004B6D65">
        <w:rPr>
          <w:b/>
          <w:u w:val="single"/>
        </w:rPr>
        <w:t>Overview</w:t>
      </w:r>
      <w:r w:rsidR="00716D76" w:rsidRPr="004B6D65">
        <w:rPr>
          <w:b/>
          <w:u w:val="single"/>
        </w:rPr>
        <w:t>:</w:t>
      </w:r>
    </w:p>
    <w:p w14:paraId="566951D8" w14:textId="75CD3044" w:rsidR="0040239B" w:rsidRPr="00DC1DF0" w:rsidRDefault="0040239B" w:rsidP="0040239B">
      <w:pPr>
        <w:jc w:val="both"/>
        <w:rPr>
          <w:rFonts w:cs="Arial"/>
          <w:color w:val="000000"/>
        </w:rPr>
      </w:pPr>
      <w:r>
        <w:rPr>
          <w:rFonts w:cs="Arial"/>
          <w:color w:val="000000"/>
        </w:rPr>
        <w:t>What do we know? And how do we know it? As one of your introductory courses in the Honors College at FIU, this class will begin your journey in higher education by posing a series of epistemological questions and concerns for studying the nature of our intellectual pursuits. It is not just necessary to study something or learn something: one must be able to take a step back and understand the assumptions that are being made, the implications that our study has for the world, and where we stand in relation to all of these pursuits. By bringing together a team of faculty from Physics, and Performing Arts, this course seeks to explore the questions of reality and knowledge by multiple perspectives. The goal is to garner the multiple perspectives that make up the production of knowledge and the understanding of reality.</w:t>
      </w:r>
    </w:p>
    <w:p w14:paraId="2175AEAD" w14:textId="77777777" w:rsidR="0040239B" w:rsidRPr="00DC1DF0" w:rsidRDefault="0040239B" w:rsidP="0040239B">
      <w:pPr>
        <w:jc w:val="both"/>
      </w:pPr>
    </w:p>
    <w:p w14:paraId="5BC5B28B" w14:textId="2B55A374" w:rsidR="00540650" w:rsidRPr="0040239B" w:rsidRDefault="0040239B" w:rsidP="00A91C78">
      <w:pPr>
        <w:jc w:val="both"/>
      </w:pPr>
      <w:r w:rsidRPr="00DC1DF0">
        <w:rPr>
          <w:color w:val="1A1A1A"/>
          <w:shd w:val="clear" w:color="auto" w:fill="FFFFFF"/>
        </w:rPr>
        <w:t xml:space="preserve">NOTE: Course content features sexually explicit and/or violent artworks and texts. </w:t>
      </w:r>
      <w:r w:rsidR="000C5287">
        <w:rPr>
          <w:color w:val="000000"/>
        </w:rPr>
        <w:t xml:space="preserve"> </w:t>
      </w:r>
      <w:r w:rsidR="00540650" w:rsidRPr="00B93D39">
        <w:rPr>
          <w:color w:val="000000"/>
        </w:rPr>
        <w:t xml:space="preserve">To explore these </w:t>
      </w:r>
      <w:proofErr w:type="gramStart"/>
      <w:r w:rsidR="00540650" w:rsidRPr="00B93D39">
        <w:rPr>
          <w:color w:val="000000"/>
        </w:rPr>
        <w:t>questions</w:t>
      </w:r>
      <w:proofErr w:type="gramEnd"/>
      <w:r w:rsidR="00540650" w:rsidRPr="00B93D39">
        <w:rPr>
          <w:color w:val="000000"/>
        </w:rPr>
        <w:t xml:space="preserve"> we</w:t>
      </w:r>
      <w:r w:rsidR="00540650" w:rsidRPr="004B6D65">
        <w:rPr>
          <w:color w:val="000000"/>
        </w:rPr>
        <w:t xml:space="preserve"> will turn to a wide variety of sources, from classic works to science</w:t>
      </w:r>
      <w:r w:rsidR="001D7258" w:rsidRPr="004B6D65">
        <w:rPr>
          <w:color w:val="000000"/>
        </w:rPr>
        <w:t xml:space="preserve"> fiction, from ancient myths to assessments of modern science</w:t>
      </w:r>
      <w:r w:rsidR="00540650" w:rsidRPr="004B6D65">
        <w:rPr>
          <w:color w:val="000000"/>
        </w:rPr>
        <w:t xml:space="preserve">, from documentary film to </w:t>
      </w:r>
      <w:r w:rsidR="00583528" w:rsidRPr="004B6D65">
        <w:rPr>
          <w:color w:val="000000"/>
        </w:rPr>
        <w:t xml:space="preserve">popular </w:t>
      </w:r>
      <w:r w:rsidR="00540650" w:rsidRPr="004B6D65">
        <w:rPr>
          <w:color w:val="000000"/>
        </w:rPr>
        <w:t>mov</w:t>
      </w:r>
      <w:r w:rsidR="000C5287">
        <w:rPr>
          <w:color w:val="000000"/>
        </w:rPr>
        <w:t>ies.</w:t>
      </w:r>
    </w:p>
    <w:p w14:paraId="3E054754" w14:textId="77777777" w:rsidR="004E74EB" w:rsidRDefault="004E74EB" w:rsidP="00A91C78">
      <w:pPr>
        <w:jc w:val="both"/>
        <w:rPr>
          <w:color w:val="000000"/>
        </w:rPr>
      </w:pPr>
    </w:p>
    <w:p w14:paraId="6B8E3D27" w14:textId="43C3D457" w:rsidR="004E74EB" w:rsidRPr="00E45F33" w:rsidRDefault="004E74EB" w:rsidP="00A91C78">
      <w:pPr>
        <w:jc w:val="both"/>
        <w:rPr>
          <w:color w:val="000000"/>
          <w:u w:val="single"/>
        </w:rPr>
      </w:pPr>
      <w:r>
        <w:rPr>
          <w:color w:val="000000"/>
        </w:rPr>
        <w:t>As</w:t>
      </w:r>
      <w:r w:rsidR="000E6B18">
        <w:rPr>
          <w:color w:val="000000"/>
        </w:rPr>
        <w:t xml:space="preserve"> we</w:t>
      </w:r>
      <w:r>
        <w:rPr>
          <w:color w:val="000000"/>
        </w:rPr>
        <w:t xml:space="preserve"> explore </w:t>
      </w:r>
      <w:r w:rsidR="0040239B">
        <w:rPr>
          <w:color w:val="000000"/>
        </w:rPr>
        <w:t>these issues during the semester</w:t>
      </w:r>
      <w:r>
        <w:rPr>
          <w:color w:val="000000"/>
        </w:rPr>
        <w:t xml:space="preserve">, you will </w:t>
      </w:r>
      <w:r w:rsidR="00356232">
        <w:rPr>
          <w:color w:val="000000"/>
        </w:rPr>
        <w:t xml:space="preserve">examine different ways of learning, </w:t>
      </w:r>
      <w:r w:rsidR="0040239B">
        <w:rPr>
          <w:color w:val="000000"/>
        </w:rPr>
        <w:t>track disease</w:t>
      </w:r>
      <w:r>
        <w:rPr>
          <w:color w:val="000000"/>
        </w:rPr>
        <w:t xml:space="preserve">, </w:t>
      </w:r>
      <w:r w:rsidR="0040239B">
        <w:rPr>
          <w:color w:val="000000"/>
        </w:rPr>
        <w:t>examine climate change</w:t>
      </w:r>
      <w:r w:rsidR="00E45F33">
        <w:rPr>
          <w:color w:val="000000"/>
        </w:rPr>
        <w:t xml:space="preserve">, </w:t>
      </w:r>
      <w:r>
        <w:rPr>
          <w:color w:val="000000"/>
        </w:rPr>
        <w:t>de</w:t>
      </w:r>
      <w:r w:rsidR="00E45F33">
        <w:rPr>
          <w:color w:val="000000"/>
        </w:rPr>
        <w:t>bate love and</w:t>
      </w:r>
      <w:r>
        <w:rPr>
          <w:color w:val="000000"/>
        </w:rPr>
        <w:t xml:space="preserve"> hate and pleasure, play the roles of </w:t>
      </w:r>
      <w:r w:rsidR="00E45F33">
        <w:rPr>
          <w:color w:val="000000"/>
        </w:rPr>
        <w:t>scientists and politicians throughout history</w:t>
      </w:r>
      <w:r>
        <w:rPr>
          <w:color w:val="000000"/>
        </w:rPr>
        <w:t>, learn new ways of knowledge, be tasked with defending positions you ma</w:t>
      </w:r>
      <w:r w:rsidR="00136CB2">
        <w:rPr>
          <w:color w:val="000000"/>
        </w:rPr>
        <w:t xml:space="preserve">y not agree with, and teach each other ancient, classical and modern arguments.  </w:t>
      </w:r>
      <w:r w:rsidR="00136CB2" w:rsidRPr="00E45F33">
        <w:rPr>
          <w:color w:val="000000"/>
          <w:u w:val="single"/>
        </w:rPr>
        <w:t xml:space="preserve">You will </w:t>
      </w:r>
      <w:r w:rsidR="000E6B18" w:rsidRPr="00E45F33">
        <w:rPr>
          <w:color w:val="000000"/>
          <w:u w:val="single"/>
        </w:rPr>
        <w:t>be challenged and forced to defend your positions.</w:t>
      </w:r>
    </w:p>
    <w:p w14:paraId="4A5F5676" w14:textId="77777777" w:rsidR="00F05E55" w:rsidRPr="004B6D65" w:rsidRDefault="00F05E55" w:rsidP="00A91C78">
      <w:pPr>
        <w:rPr>
          <w:b/>
          <w:u w:val="single"/>
        </w:rPr>
      </w:pPr>
    </w:p>
    <w:p w14:paraId="49737214" w14:textId="3B4FD349" w:rsidR="00C62DC0" w:rsidRDefault="6B62C9BA" w:rsidP="00C62DC0">
      <w:pPr>
        <w:jc w:val="both"/>
      </w:pPr>
      <w:r>
        <w:t xml:space="preserve">The Fall 2016 semester introduced you to </w:t>
      </w:r>
      <w:proofErr w:type="spellStart"/>
      <w:r>
        <w:t>to</w:t>
      </w:r>
      <w:proofErr w:type="spellEnd"/>
      <w:r>
        <w:t xml:space="preserve"> new ways of learning via </w:t>
      </w:r>
      <w:r w:rsidRPr="6B62C9BA">
        <w:rPr>
          <w:i/>
          <w:iCs/>
        </w:rPr>
        <w:t>City as Text</w:t>
      </w:r>
      <w:r>
        <w:t xml:space="preserve">.  The Spring 2017 term will introduce you to additional ways of examining our knowledge and ideas through the </w:t>
      </w:r>
      <w:r w:rsidRPr="6B62C9BA">
        <w:rPr>
          <w:i/>
          <w:iCs/>
        </w:rPr>
        <w:t>Reacting to the Past</w:t>
      </w:r>
      <w:r>
        <w:t xml:space="preserve"> teaching pedagogy.   Each game requires you to interact differently, and </w:t>
      </w:r>
      <w:r>
        <w:lastRenderedPageBreak/>
        <w:t>takes place in a different cultural context.  One of the challenges is to figure out how you should correspondingly behave.</w:t>
      </w:r>
    </w:p>
    <w:p w14:paraId="7EE4A369" w14:textId="77777777" w:rsidR="00C2123B" w:rsidRDefault="00C2123B" w:rsidP="00C62DC0">
      <w:pPr>
        <w:jc w:val="both"/>
      </w:pPr>
    </w:p>
    <w:p w14:paraId="4684D026" w14:textId="2EF41513" w:rsidR="004951BC" w:rsidRPr="00C62DC0" w:rsidRDefault="004951BC" w:rsidP="00C62DC0">
      <w:pPr>
        <w:jc w:val="both"/>
      </w:pPr>
      <w:r w:rsidRPr="009177AC">
        <w:rPr>
          <w:b/>
          <w:u w:val="single"/>
        </w:rPr>
        <w:t>Required Reading</w:t>
      </w:r>
      <w:r w:rsidR="00C2123B">
        <w:rPr>
          <w:b/>
          <w:u w:val="single"/>
        </w:rPr>
        <w:t>s</w:t>
      </w:r>
      <w:r w:rsidR="00716D76" w:rsidRPr="009177AC">
        <w:rPr>
          <w:b/>
          <w:u w:val="single"/>
        </w:rPr>
        <w:t>:</w:t>
      </w:r>
    </w:p>
    <w:p w14:paraId="07507DD4" w14:textId="18419173" w:rsidR="00D4444E" w:rsidRDefault="6B62C9BA" w:rsidP="00A91C78">
      <w:r>
        <w:t xml:space="preserve">In designing the Spring 2018 course, we went to some effort to avoid requiring you to purchase expensive textbooks.  </w:t>
      </w:r>
      <w:proofErr w:type="gramStart"/>
      <w:r>
        <w:t>However</w:t>
      </w:r>
      <w:proofErr w:type="gramEnd"/>
      <w:r>
        <w:t xml:space="preserve"> any material assigned to you MUST be read – you will need the knowledge for class.</w:t>
      </w:r>
    </w:p>
    <w:p w14:paraId="0E09B503" w14:textId="77777777" w:rsidR="003370F3" w:rsidRDefault="003370F3" w:rsidP="0033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482E8467" w14:textId="1003580A" w:rsidR="000E6B18" w:rsidRDefault="00F80EE0" w:rsidP="00A91C78">
      <w:r>
        <w:t>R</w:t>
      </w:r>
      <w:r w:rsidR="0AE982C7">
        <w:t xml:space="preserve">eadings will be available online, in the course Blackboard pages. </w:t>
      </w:r>
      <w:r>
        <w:t xml:space="preserve"> </w:t>
      </w:r>
      <w:r w:rsidR="00830B25">
        <w:t>For the first exercise, y</w:t>
      </w:r>
      <w:r w:rsidR="0AE982C7">
        <w:t>ou w</w:t>
      </w:r>
      <w:r>
        <w:t xml:space="preserve">ill all </w:t>
      </w:r>
      <w:r w:rsidR="00567011">
        <w:t>be required to read th</w:t>
      </w:r>
      <w:r w:rsidR="0AE982C7">
        <w:t xml:space="preserve">e chapters/pages listed here: </w:t>
      </w:r>
    </w:p>
    <w:p w14:paraId="28164091" w14:textId="77777777" w:rsidR="00645B08" w:rsidRDefault="00645B08" w:rsidP="00A91C78"/>
    <w:p w14:paraId="42818FF1" w14:textId="78031969" w:rsidR="00567011" w:rsidRPr="0039064F" w:rsidRDefault="00567011" w:rsidP="0039064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J. Summers, SOHO: A history of London’s most colorful neighborhood.</w:t>
      </w:r>
      <w:r w:rsidR="0039064F">
        <w:rPr>
          <w:rFonts w:ascii="Courier" w:hAnsi="Courier" w:cs="Courier"/>
          <w:sz w:val="20"/>
          <w:szCs w:val="20"/>
        </w:rPr>
        <w:t xml:space="preserve">  Bloomsbury, 1991.  ISBN 0747508739, </w:t>
      </w:r>
      <w:proofErr w:type="spellStart"/>
      <w:r w:rsidR="0039064F">
        <w:rPr>
          <w:rFonts w:ascii="Courier" w:hAnsi="Courier" w:cs="Courier"/>
          <w:sz w:val="20"/>
          <w:szCs w:val="20"/>
        </w:rPr>
        <w:t>Chpt</w:t>
      </w:r>
      <w:proofErr w:type="spellEnd"/>
      <w:r w:rsidR="0039064F">
        <w:rPr>
          <w:rFonts w:ascii="Courier" w:hAnsi="Courier" w:cs="Courier"/>
          <w:sz w:val="20"/>
          <w:szCs w:val="20"/>
        </w:rPr>
        <w:t>. .5 available within Blackboard</w:t>
      </w:r>
    </w:p>
    <w:p w14:paraId="29F2C762" w14:textId="7D335307" w:rsidR="0039064F" w:rsidRPr="0039064F" w:rsidRDefault="00C94671" w:rsidP="0039064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S</w:t>
      </w:r>
      <w:r w:rsidRPr="00B93067">
        <w:rPr>
          <w:rFonts w:ascii="Courier" w:hAnsi="Courier" w:cs="Courier"/>
          <w:sz w:val="20"/>
          <w:szCs w:val="20"/>
        </w:rPr>
        <w:t>.</w:t>
      </w:r>
      <w:r>
        <w:rPr>
          <w:rFonts w:ascii="Courier" w:hAnsi="Courier" w:cs="Courier"/>
          <w:sz w:val="20"/>
          <w:szCs w:val="20"/>
        </w:rPr>
        <w:t xml:space="preserve">J. Johnson, The Ghost Map: The Story of London’s Most Terrifying </w:t>
      </w:r>
      <w:proofErr w:type="spellStart"/>
      <w:r>
        <w:rPr>
          <w:rFonts w:ascii="Courier" w:hAnsi="Courier" w:cs="Courier"/>
          <w:sz w:val="20"/>
          <w:szCs w:val="20"/>
        </w:rPr>
        <w:t>Epicemic</w:t>
      </w:r>
      <w:proofErr w:type="spellEnd"/>
      <w:r>
        <w:rPr>
          <w:rFonts w:ascii="Courier" w:hAnsi="Courier" w:cs="Courier"/>
          <w:sz w:val="20"/>
          <w:szCs w:val="20"/>
        </w:rPr>
        <w:t xml:space="preserve"> – and How It Changed Science, Cities and the Modern World.  Riverhead Books, 2007. ISBN 1594482691, </w:t>
      </w:r>
      <w:proofErr w:type="spellStart"/>
      <w:r>
        <w:rPr>
          <w:rFonts w:ascii="Courier" w:hAnsi="Courier" w:cs="Courier"/>
          <w:sz w:val="20"/>
          <w:szCs w:val="20"/>
        </w:rPr>
        <w:t>Chpt</w:t>
      </w:r>
      <w:proofErr w:type="spellEnd"/>
      <w:r>
        <w:rPr>
          <w:rFonts w:ascii="Courier" w:hAnsi="Courier" w:cs="Courier"/>
          <w:sz w:val="20"/>
          <w:szCs w:val="20"/>
        </w:rPr>
        <w:t xml:space="preserve">. 1 available within Blackboard. </w:t>
      </w:r>
    </w:p>
    <w:p w14:paraId="60ED40B1" w14:textId="4CFD6BAC" w:rsidR="00C94671" w:rsidRDefault="00645B08" w:rsidP="00645B08">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T</w:t>
      </w:r>
      <w:r w:rsidRPr="00B93067">
        <w:rPr>
          <w:rFonts w:ascii="Courier" w:hAnsi="Courier" w:cs="Courier"/>
          <w:sz w:val="20"/>
          <w:szCs w:val="20"/>
        </w:rPr>
        <w:t xml:space="preserve">. </w:t>
      </w:r>
      <w:r>
        <w:rPr>
          <w:rFonts w:ascii="Courier" w:hAnsi="Courier" w:cs="Courier"/>
          <w:sz w:val="20"/>
          <w:szCs w:val="20"/>
        </w:rPr>
        <w:t>Koch</w:t>
      </w:r>
      <w:r w:rsidRPr="00B93067">
        <w:rPr>
          <w:rFonts w:ascii="Courier" w:hAnsi="Courier" w:cs="Courier"/>
          <w:sz w:val="20"/>
          <w:szCs w:val="20"/>
        </w:rPr>
        <w:t xml:space="preserve">, </w:t>
      </w:r>
      <w:r>
        <w:rPr>
          <w:rFonts w:ascii="Courier" w:hAnsi="Courier" w:cs="Courier"/>
          <w:sz w:val="20"/>
          <w:szCs w:val="20"/>
        </w:rPr>
        <w:t xml:space="preserve">Disease Maps: Epidemics on the Ground, University of Chicago Press, 2011, ISBN 0226449351, </w:t>
      </w:r>
      <w:proofErr w:type="spellStart"/>
      <w:r>
        <w:rPr>
          <w:rFonts w:ascii="Courier" w:hAnsi="Courier" w:cs="Courier"/>
          <w:sz w:val="20"/>
          <w:szCs w:val="20"/>
        </w:rPr>
        <w:t>Chpts</w:t>
      </w:r>
      <w:proofErr w:type="spellEnd"/>
      <w:r>
        <w:rPr>
          <w:rFonts w:ascii="Courier" w:hAnsi="Courier" w:cs="Courier"/>
          <w:sz w:val="20"/>
          <w:szCs w:val="20"/>
        </w:rPr>
        <w:t xml:space="preserve"> 2 &amp; 10 available within Blackboard.</w:t>
      </w:r>
    </w:p>
    <w:p w14:paraId="7D0FE2E9" w14:textId="7DCC77A0" w:rsidR="00645B08" w:rsidRPr="00645B08" w:rsidRDefault="00645B08" w:rsidP="00645B08">
      <w:pPr>
        <w:pStyle w:val="ListParagraph"/>
        <w:widowControl w:val="0"/>
        <w:numPr>
          <w:ilvl w:val="0"/>
          <w:numId w:val="17"/>
        </w:numPr>
        <w:autoSpaceDE w:val="0"/>
        <w:autoSpaceDN w:val="0"/>
        <w:adjustRightInd w:val="0"/>
        <w:spacing w:after="240"/>
        <w:rPr>
          <w:rFonts w:ascii="Courier" w:hAnsi="Courier" w:cs="Times"/>
          <w:sz w:val="20"/>
          <w:szCs w:val="20"/>
        </w:rPr>
      </w:pPr>
      <w:proofErr w:type="spellStart"/>
      <w:r w:rsidRPr="00645B08">
        <w:rPr>
          <w:rFonts w:ascii="Courier" w:hAnsi="Courier" w:cs="Baskerville SemiBold Italic"/>
          <w:sz w:val="20"/>
          <w:szCs w:val="20"/>
        </w:rPr>
        <w:t>Ackerknecht</w:t>
      </w:r>
      <w:proofErr w:type="spellEnd"/>
      <w:r w:rsidRPr="00645B08">
        <w:rPr>
          <w:rFonts w:ascii="Courier" w:hAnsi="Courier" w:cs="Baskerville SemiBold Italic"/>
          <w:sz w:val="20"/>
          <w:szCs w:val="20"/>
        </w:rPr>
        <w:t xml:space="preserve">, EH (1948). </w:t>
      </w:r>
      <w:proofErr w:type="spellStart"/>
      <w:r w:rsidRPr="00645B08">
        <w:rPr>
          <w:rFonts w:ascii="Courier" w:hAnsi="Courier" w:cs="Baskerville SemiBold Italic"/>
          <w:sz w:val="20"/>
          <w:szCs w:val="20"/>
        </w:rPr>
        <w:t>Anticontagionism</w:t>
      </w:r>
      <w:proofErr w:type="spellEnd"/>
      <w:r w:rsidRPr="00645B08">
        <w:rPr>
          <w:rFonts w:ascii="Courier" w:hAnsi="Courier" w:cs="Baskerville SemiBold Italic"/>
          <w:sz w:val="20"/>
          <w:szCs w:val="20"/>
        </w:rPr>
        <w:t xml:space="preserve"> between 1821 and 1867. Reprinted in </w:t>
      </w:r>
      <w:proofErr w:type="spellStart"/>
      <w:r w:rsidRPr="00645B08">
        <w:rPr>
          <w:rFonts w:ascii="Courier" w:hAnsi="Courier" w:cs="Baskerville SemiBold Italic"/>
          <w:i/>
          <w:iCs/>
          <w:sz w:val="20"/>
          <w:szCs w:val="20"/>
        </w:rPr>
        <w:t>Int</w:t>
      </w:r>
      <w:proofErr w:type="spellEnd"/>
      <w:r w:rsidRPr="00645B08">
        <w:rPr>
          <w:rFonts w:ascii="Courier" w:hAnsi="Courier" w:cs="Baskerville SemiBold Italic"/>
          <w:i/>
          <w:iCs/>
          <w:sz w:val="20"/>
          <w:szCs w:val="20"/>
        </w:rPr>
        <w:t xml:space="preserve"> J </w:t>
      </w:r>
      <w:proofErr w:type="spellStart"/>
      <w:r w:rsidRPr="00645B08">
        <w:rPr>
          <w:rFonts w:ascii="Courier" w:hAnsi="Courier" w:cs="Baskerville SemiBold Italic"/>
          <w:i/>
          <w:iCs/>
          <w:sz w:val="20"/>
          <w:szCs w:val="20"/>
        </w:rPr>
        <w:t>Epidemiol</w:t>
      </w:r>
      <w:proofErr w:type="spellEnd"/>
      <w:r w:rsidRPr="00645B08">
        <w:rPr>
          <w:rFonts w:ascii="Courier" w:hAnsi="Courier" w:cs="Baskerville SemiBold Italic"/>
          <w:i/>
          <w:iCs/>
          <w:sz w:val="20"/>
          <w:szCs w:val="20"/>
        </w:rPr>
        <w:t xml:space="preserve"> </w:t>
      </w:r>
      <w:r w:rsidRPr="00645B08">
        <w:rPr>
          <w:rFonts w:ascii="Courier" w:hAnsi="Courier" w:cs="Baskerville SemiBold Italic"/>
          <w:sz w:val="20"/>
          <w:szCs w:val="20"/>
        </w:rPr>
        <w:t>38: 7-21 (2009).</w:t>
      </w:r>
      <w:r>
        <w:rPr>
          <w:rFonts w:ascii="Courier" w:hAnsi="Courier" w:cs="Baskerville SemiBold Italic"/>
          <w:sz w:val="20"/>
          <w:szCs w:val="20"/>
        </w:rPr>
        <w:t xml:space="preserve">  Available within Blackboard.</w:t>
      </w:r>
    </w:p>
    <w:p w14:paraId="72BC170E" w14:textId="54FB8385" w:rsidR="0047757C" w:rsidRPr="00567011" w:rsidRDefault="0AE982C7" w:rsidP="0AE982C7">
      <w:pPr>
        <w:pStyle w:val="ListParagraph"/>
        <w:widowControl w:val="0"/>
        <w:numPr>
          <w:ilvl w:val="0"/>
          <w:numId w:val="17"/>
        </w:numPr>
        <w:autoSpaceDE w:val="0"/>
        <w:autoSpaceDN w:val="0"/>
        <w:adjustRightInd w:val="0"/>
        <w:spacing w:after="240"/>
        <w:rPr>
          <w:rFonts w:ascii="Courier" w:eastAsia="Courier,Times" w:hAnsi="Courier" w:cs="Courier,Times"/>
          <w:sz w:val="20"/>
          <w:szCs w:val="20"/>
        </w:rPr>
      </w:pPr>
      <w:r w:rsidRPr="00213BE3">
        <w:rPr>
          <w:rFonts w:ascii="Courier" w:eastAsia="Courier,Baskerville SemiBold It" w:hAnsi="Courier" w:cs="Courier,Baskerville SemiBold It"/>
          <w:sz w:val="20"/>
          <w:szCs w:val="20"/>
        </w:rPr>
        <w:t>M. Hayes and E. Nelson, London 1854: Cesspits, Cholera and Conflict over the Broad Street Pump, gamebook.  Available within Blackboard.</w:t>
      </w:r>
    </w:p>
    <w:p w14:paraId="23625D8C" w14:textId="55942248" w:rsidR="00C2123B" w:rsidRPr="00C2123B" w:rsidRDefault="00C2123B" w:rsidP="0047757C">
      <w:r>
        <w:t>Each additional exercise will similarly have a set of readings for you to read posted within Blackboard (typically just before we start that exercise).</w:t>
      </w:r>
    </w:p>
    <w:p w14:paraId="0FAB855A" w14:textId="77777777" w:rsidR="00C2123B" w:rsidRDefault="00C2123B" w:rsidP="0047757C">
      <w:pPr>
        <w:rPr>
          <w:b/>
          <w:u w:val="single"/>
        </w:rPr>
      </w:pPr>
    </w:p>
    <w:p w14:paraId="34CD5F89" w14:textId="77777777" w:rsidR="0047757C" w:rsidRPr="004B6D65" w:rsidRDefault="000E4683" w:rsidP="0047757C">
      <w:pPr>
        <w:rPr>
          <w:b/>
          <w:u w:val="single"/>
        </w:rPr>
      </w:pPr>
      <w:r w:rsidRPr="009177AC">
        <w:rPr>
          <w:b/>
          <w:u w:val="single"/>
        </w:rPr>
        <w:t>Additional</w:t>
      </w:r>
      <w:r w:rsidR="0047757C" w:rsidRPr="009177AC">
        <w:rPr>
          <w:b/>
          <w:u w:val="single"/>
        </w:rPr>
        <w:t xml:space="preserve"> Reading:</w:t>
      </w:r>
    </w:p>
    <w:p w14:paraId="45D6D087" w14:textId="331113E2" w:rsidR="0047757C" w:rsidRDefault="00D4444E" w:rsidP="000E4683">
      <w:r>
        <w:t xml:space="preserve">The required readings above are a jumping off point.  </w:t>
      </w:r>
      <w:r w:rsidR="0047757C" w:rsidRPr="004B6D65">
        <w:t xml:space="preserve">Students </w:t>
      </w:r>
      <w:r w:rsidR="000E4683">
        <w:t>are expect</w:t>
      </w:r>
      <w:r w:rsidR="00F04EFD">
        <w:t>ed to research and read</w:t>
      </w:r>
      <w:r w:rsidR="000E4683">
        <w:t xml:space="preserve"> additional</w:t>
      </w:r>
      <w:r w:rsidR="0047757C" w:rsidRPr="004B6D65">
        <w:t xml:space="preserve"> material</w:t>
      </w:r>
      <w:r w:rsidR="0047757C">
        <w:t xml:space="preserve">s to prepare more fully for </w:t>
      </w:r>
      <w:r>
        <w:t xml:space="preserve">papers, discussions, individual assignments </w:t>
      </w:r>
      <w:proofErr w:type="gramStart"/>
      <w:r>
        <w:t xml:space="preserve">and </w:t>
      </w:r>
      <w:r w:rsidR="0047757C">
        <w:t xml:space="preserve"> game</w:t>
      </w:r>
      <w:proofErr w:type="gramEnd"/>
      <w:r>
        <w:t xml:space="preserve"> exercises</w:t>
      </w:r>
      <w:r w:rsidR="009D1A68">
        <w:t>.  The</w:t>
      </w:r>
      <w:r w:rsidR="00C378D6">
        <w:t xml:space="preserve">re are a large number of books available about </w:t>
      </w:r>
      <w:r w:rsidR="00645B08">
        <w:t>cholera, the history of London, the discovery of new planets, and other related material.</w:t>
      </w:r>
      <w:r w:rsidR="00B13E4F">
        <w:t xml:space="preserve"> </w:t>
      </w:r>
      <w:proofErr w:type="gramStart"/>
      <w:r w:rsidR="000E4683">
        <w:t>However</w:t>
      </w:r>
      <w:proofErr w:type="gramEnd"/>
      <w:r w:rsidR="000E4683">
        <w:t xml:space="preserve"> students need to be sure and distinguish between reputable sources and unverifiable books or web pages.  [“Just because it is in print does not make it true.”]</w:t>
      </w:r>
      <w:r w:rsidR="009D1A68">
        <w:t xml:space="preserve"> </w:t>
      </w:r>
    </w:p>
    <w:p w14:paraId="07A96540" w14:textId="77777777" w:rsidR="000E6B18" w:rsidRDefault="000E6B18" w:rsidP="000E4683"/>
    <w:p w14:paraId="2AAB19A5" w14:textId="77777777" w:rsidR="009C34D6" w:rsidRPr="00B13E4F" w:rsidRDefault="009C34D6" w:rsidP="000E4683">
      <w:pPr>
        <w:rPr>
          <w:b/>
          <w:bCs/>
        </w:rPr>
      </w:pPr>
    </w:p>
    <w:p w14:paraId="4BED47C6" w14:textId="77777777" w:rsidR="00F04EFD" w:rsidRDefault="00F04EFD">
      <w:pPr>
        <w:rPr>
          <w:b/>
          <w:bCs/>
          <w:color w:val="000000"/>
          <w:u w:val="single"/>
        </w:rPr>
      </w:pPr>
      <w:r>
        <w:rPr>
          <w:b/>
          <w:bCs/>
          <w:color w:val="000000"/>
          <w:u w:val="single"/>
        </w:rPr>
        <w:br w:type="page"/>
      </w:r>
    </w:p>
    <w:p w14:paraId="4CBFE232" w14:textId="3134A6BC" w:rsidR="009C34D6" w:rsidRDefault="009C34D6" w:rsidP="009C34D6">
      <w:pPr>
        <w:autoSpaceDE w:val="0"/>
        <w:autoSpaceDN w:val="0"/>
        <w:adjustRightInd w:val="0"/>
        <w:rPr>
          <w:b/>
          <w:bCs/>
          <w:color w:val="000000"/>
          <w:u w:val="single"/>
        </w:rPr>
      </w:pPr>
      <w:r w:rsidRPr="009177AC">
        <w:rPr>
          <w:b/>
          <w:bCs/>
          <w:color w:val="000000"/>
          <w:u w:val="single"/>
        </w:rPr>
        <w:lastRenderedPageBreak/>
        <w:t>Attendance/Classroom Etiquette:</w:t>
      </w:r>
    </w:p>
    <w:p w14:paraId="33A84D3F" w14:textId="77777777" w:rsidR="009C34D6" w:rsidRDefault="009C34D6" w:rsidP="009C34D6">
      <w:pPr>
        <w:autoSpaceDE w:val="0"/>
        <w:autoSpaceDN w:val="0"/>
        <w:adjustRightInd w:val="0"/>
        <w:rPr>
          <w:b/>
          <w:bCs/>
          <w:color w:val="000000"/>
          <w:u w:val="single"/>
        </w:rPr>
      </w:pPr>
    </w:p>
    <w:p w14:paraId="2C0FB543" w14:textId="77777777" w:rsidR="009C34D6" w:rsidRPr="004C237F" w:rsidRDefault="009C34D6" w:rsidP="009C34D6">
      <w:pPr>
        <w:jc w:val="both"/>
        <w:rPr>
          <w:color w:val="000000"/>
        </w:rPr>
      </w:pPr>
      <w:r w:rsidRPr="004B6D65">
        <w:rPr>
          <w:color w:val="000000"/>
        </w:rPr>
        <w:t xml:space="preserve">The </w:t>
      </w:r>
      <w:r w:rsidRPr="004C237F">
        <w:rPr>
          <w:color w:val="000000"/>
        </w:rPr>
        <w:t xml:space="preserve">course will be conducted as a seminar. Students are expected to come to class prepared and participate fully in the discussions. </w:t>
      </w:r>
    </w:p>
    <w:p w14:paraId="71A9A6F9" w14:textId="77777777" w:rsidR="009C34D6" w:rsidRDefault="009C34D6" w:rsidP="009C34D6">
      <w:pPr>
        <w:autoSpaceDE w:val="0"/>
        <w:autoSpaceDN w:val="0"/>
        <w:adjustRightInd w:val="0"/>
        <w:jc w:val="both"/>
      </w:pPr>
    </w:p>
    <w:p w14:paraId="426CD955" w14:textId="415F5330" w:rsidR="009C34D6" w:rsidRPr="00C62F12" w:rsidRDefault="009C34D6" w:rsidP="009C34D6">
      <w:pPr>
        <w:autoSpaceDE w:val="0"/>
        <w:autoSpaceDN w:val="0"/>
        <w:adjustRightInd w:val="0"/>
        <w:rPr>
          <w:bCs/>
          <w:iCs/>
          <w:color w:val="000000"/>
        </w:rPr>
      </w:pPr>
      <w:r>
        <w:rPr>
          <w:bCs/>
          <w:color w:val="000000"/>
        </w:rPr>
        <w:t xml:space="preserve">The </w:t>
      </w:r>
      <w:r>
        <w:rPr>
          <w:bCs/>
          <w:iCs/>
          <w:color w:val="000000"/>
        </w:rPr>
        <w:t>use of laptops, cell phones, iPads and other electronic devices is both distracting and too common.  There are to be no open laptops, phones or other devices in class unless specifically asked:</w:t>
      </w:r>
    </w:p>
    <w:p w14:paraId="64DA6963" w14:textId="77777777" w:rsidR="009C34D6" w:rsidRPr="004B6D65" w:rsidRDefault="009C34D6" w:rsidP="009C34D6">
      <w:pPr>
        <w:autoSpaceDE w:val="0"/>
        <w:autoSpaceDN w:val="0"/>
        <w:adjustRightInd w:val="0"/>
        <w:jc w:val="center"/>
        <w:rPr>
          <w:b/>
          <w:bCs/>
          <w:iCs/>
          <w:caps/>
          <w:color w:val="000000"/>
        </w:rPr>
      </w:pPr>
      <w:r w:rsidRPr="004B6D65">
        <w:rPr>
          <w:b/>
          <w:bCs/>
          <w:iCs/>
          <w:caps/>
          <w:color w:val="000000"/>
        </w:rPr>
        <w:t xml:space="preserve">The use of laptops, cellular phones, iPhones, or any other </w:t>
      </w:r>
    </w:p>
    <w:p w14:paraId="2A09EE0E" w14:textId="77777777" w:rsidR="009C34D6" w:rsidRPr="004B6D65" w:rsidRDefault="009C34D6" w:rsidP="009C34D6">
      <w:pPr>
        <w:autoSpaceDE w:val="0"/>
        <w:autoSpaceDN w:val="0"/>
        <w:adjustRightInd w:val="0"/>
        <w:jc w:val="center"/>
        <w:rPr>
          <w:b/>
          <w:bCs/>
          <w:iCs/>
          <w:caps/>
          <w:color w:val="000000"/>
        </w:rPr>
      </w:pPr>
      <w:r w:rsidRPr="004B6D65">
        <w:rPr>
          <w:b/>
          <w:bCs/>
          <w:iCs/>
          <w:caps/>
          <w:color w:val="000000"/>
        </w:rPr>
        <w:t>devices for voice or text communication is prohibited.</w:t>
      </w:r>
    </w:p>
    <w:p w14:paraId="5AA83616" w14:textId="022FDFC9" w:rsidR="009C34D6" w:rsidRPr="009C34D6" w:rsidRDefault="009C34D6" w:rsidP="009C34D6">
      <w:pPr>
        <w:autoSpaceDE w:val="0"/>
        <w:autoSpaceDN w:val="0"/>
        <w:adjustRightInd w:val="0"/>
        <w:rPr>
          <w:bCs/>
          <w:color w:val="000000"/>
        </w:rPr>
      </w:pPr>
    </w:p>
    <w:p w14:paraId="78556629" w14:textId="77777777" w:rsidR="009C34D6" w:rsidRPr="00FA56B3" w:rsidRDefault="009C34D6" w:rsidP="009C34D6">
      <w:pPr>
        <w:autoSpaceDE w:val="0"/>
        <w:autoSpaceDN w:val="0"/>
        <w:adjustRightInd w:val="0"/>
        <w:jc w:val="both"/>
        <w:rPr>
          <w:b/>
        </w:rPr>
      </w:pPr>
      <w:r>
        <w:t>Class participation is an essential</w:t>
      </w:r>
      <w:r w:rsidRPr="004B6D65">
        <w:t xml:space="preserve"> component of your grade. </w:t>
      </w:r>
      <w:r>
        <w:t xml:space="preserve">This in turn makes class attendance mandatory.  </w:t>
      </w:r>
      <w:r w:rsidRPr="004B6D65">
        <w:t xml:space="preserve">You will be allowed </w:t>
      </w:r>
      <w:r w:rsidRPr="004B6D65">
        <w:rPr>
          <w:b/>
        </w:rPr>
        <w:t>one</w:t>
      </w:r>
      <w:r w:rsidRPr="004B6D65">
        <w:t xml:space="preserve"> unexcused absence or </w:t>
      </w:r>
      <w:r w:rsidRPr="004B6D65">
        <w:rPr>
          <w:b/>
        </w:rPr>
        <w:t>one</w:t>
      </w:r>
      <w:r w:rsidRPr="004B6D65">
        <w:t xml:space="preserve"> unexcused instance of tardiness, no questions asked, with no penalty. Note well: this is one absence OR one lateness, not one of each (the logical OR function, not the logical AND function). </w:t>
      </w:r>
      <w:r>
        <w:t xml:space="preserve"> </w:t>
      </w:r>
      <w:r w:rsidRPr="00FA56B3">
        <w:rPr>
          <w:b/>
        </w:rPr>
        <w:t xml:space="preserve">Additional lateness occurrences are penalized by 1/3 of a letter grade for each absence. </w:t>
      </w:r>
    </w:p>
    <w:p w14:paraId="7F3D3677" w14:textId="77777777" w:rsidR="009C34D6" w:rsidRDefault="009C34D6" w:rsidP="009C34D6">
      <w:pPr>
        <w:autoSpaceDE w:val="0"/>
        <w:autoSpaceDN w:val="0"/>
        <w:adjustRightInd w:val="0"/>
        <w:jc w:val="both"/>
      </w:pPr>
    </w:p>
    <w:p w14:paraId="73950261" w14:textId="17F655BE" w:rsidR="009C34D6" w:rsidRPr="009C34D6" w:rsidRDefault="009C34D6" w:rsidP="009C34D6">
      <w:pPr>
        <w:autoSpaceDE w:val="0"/>
        <w:autoSpaceDN w:val="0"/>
        <w:adjustRightInd w:val="0"/>
        <w:jc w:val="both"/>
      </w:pPr>
      <w:r w:rsidRPr="004B6D65">
        <w:t xml:space="preserve">If you notify your </w:t>
      </w:r>
      <w:r>
        <w:t>p</w:t>
      </w:r>
      <w:r w:rsidRPr="004B6D65">
        <w:t xml:space="preserve">rofessor BEFORE class, these penalties may be excused for emergency situations at the discretion of the </w:t>
      </w:r>
      <w:r>
        <w:t>p</w:t>
      </w:r>
      <w:r w:rsidRPr="004B6D65">
        <w:t xml:space="preserve">rofessor. If you do not notify the </w:t>
      </w:r>
      <w:r>
        <w:t>p</w:t>
      </w:r>
      <w:r w:rsidRPr="004B6D65">
        <w:t xml:space="preserve">rofessor before class, there is no possibility of waiving the penalty. Since </w:t>
      </w:r>
      <w:r>
        <w:t>p</w:t>
      </w:r>
      <w:r w:rsidRPr="004B6D65">
        <w:t>rofessors will only consider wa</w:t>
      </w:r>
      <w:r>
        <w:t>i</w:t>
      </w:r>
      <w:r w:rsidRPr="004B6D65">
        <w:t>ving the penalty for extreme emergencies, we suggest that you save your one excused absence until the end of the semester.</w:t>
      </w:r>
    </w:p>
    <w:p w14:paraId="368926AB" w14:textId="77777777" w:rsidR="009C34D6" w:rsidRPr="004B6D65" w:rsidRDefault="009C34D6" w:rsidP="009C34D6">
      <w:pPr>
        <w:autoSpaceDE w:val="0"/>
        <w:autoSpaceDN w:val="0"/>
        <w:adjustRightInd w:val="0"/>
        <w:rPr>
          <w:b/>
          <w:bCs/>
          <w:color w:val="000000"/>
          <w:u w:val="single"/>
        </w:rPr>
      </w:pPr>
    </w:p>
    <w:p w14:paraId="7D025CA8" w14:textId="635D29B8" w:rsidR="003C44AA" w:rsidRPr="004B6D65" w:rsidRDefault="6B62C9BA" w:rsidP="6B62C9BA">
      <w:pPr>
        <w:autoSpaceDE w:val="0"/>
        <w:autoSpaceDN w:val="0"/>
        <w:adjustRightInd w:val="0"/>
        <w:rPr>
          <w:color w:val="000000" w:themeColor="text1"/>
        </w:rPr>
      </w:pPr>
      <w:r w:rsidRPr="6B62C9BA">
        <w:rPr>
          <w:b/>
          <w:bCs/>
          <w:color w:val="000000" w:themeColor="text1"/>
          <w:u w:val="single"/>
        </w:rPr>
        <w:t>Spring 2018 Grading Scale</w:t>
      </w:r>
    </w:p>
    <w:p w14:paraId="2BDE3F2B" w14:textId="54D51C28" w:rsidR="0047757C" w:rsidRPr="004B6D65" w:rsidRDefault="003C44AA" w:rsidP="00A91C78">
      <w:pPr>
        <w:autoSpaceDE w:val="0"/>
        <w:autoSpaceDN w:val="0"/>
        <w:adjustRightInd w:val="0"/>
        <w:rPr>
          <w:color w:val="000000"/>
        </w:rPr>
      </w:pPr>
      <w:r w:rsidRPr="004B6D65">
        <w:rPr>
          <w:color w:val="000000"/>
        </w:rPr>
        <w:t>This scale displays the minimum number of points that you need to earn for each letter grade.</w:t>
      </w:r>
    </w:p>
    <w:p w14:paraId="082A1E81" w14:textId="77777777" w:rsidR="003C44AA" w:rsidRPr="004B6D65" w:rsidRDefault="003C44AA" w:rsidP="00A91C78">
      <w:pPr>
        <w:autoSpaceDE w:val="0"/>
        <w:autoSpaceDN w:val="0"/>
        <w:adjustRightInd w:val="0"/>
        <w:rPr>
          <w:color w:val="000000"/>
          <w:u w:val="single"/>
        </w:rPr>
      </w:pPr>
    </w:p>
    <w:tbl>
      <w:tblPr>
        <w:tblW w:w="5000" w:type="pct"/>
        <w:jc w:val="center"/>
        <w:tblLook w:val="04A0" w:firstRow="1" w:lastRow="0" w:firstColumn="1" w:lastColumn="0" w:noHBand="0" w:noVBand="1"/>
      </w:tblPr>
      <w:tblGrid>
        <w:gridCol w:w="798"/>
        <w:gridCol w:w="798"/>
        <w:gridCol w:w="798"/>
        <w:gridCol w:w="798"/>
        <w:gridCol w:w="799"/>
        <w:gridCol w:w="799"/>
        <w:gridCol w:w="799"/>
        <w:gridCol w:w="799"/>
        <w:gridCol w:w="799"/>
        <w:gridCol w:w="799"/>
        <w:gridCol w:w="799"/>
        <w:gridCol w:w="791"/>
      </w:tblGrid>
      <w:tr w:rsidR="005B1F0D" w:rsidRPr="004B6D65" w14:paraId="6E34B539" w14:textId="77777777" w:rsidTr="0AE982C7">
        <w:trPr>
          <w:jc w:val="center"/>
        </w:trPr>
        <w:tc>
          <w:tcPr>
            <w:tcW w:w="417" w:type="pct"/>
          </w:tcPr>
          <w:p w14:paraId="52E0F216" w14:textId="77777777" w:rsidR="005B1F0D" w:rsidRPr="004B6D65" w:rsidRDefault="005B1F0D" w:rsidP="00A91C78">
            <w:pPr>
              <w:autoSpaceDE w:val="0"/>
              <w:autoSpaceDN w:val="0"/>
              <w:adjustRightInd w:val="0"/>
              <w:jc w:val="center"/>
              <w:rPr>
                <w:color w:val="000000"/>
              </w:rPr>
            </w:pPr>
            <w:r w:rsidRPr="004B6D65">
              <w:rPr>
                <w:color w:val="000000"/>
              </w:rPr>
              <w:t>A</w:t>
            </w:r>
          </w:p>
        </w:tc>
        <w:tc>
          <w:tcPr>
            <w:tcW w:w="417" w:type="pct"/>
          </w:tcPr>
          <w:p w14:paraId="1AB40AD0" w14:textId="77777777" w:rsidR="005B1F0D" w:rsidRPr="004B6D65" w:rsidRDefault="005B1F0D" w:rsidP="00A91C78">
            <w:pPr>
              <w:autoSpaceDE w:val="0"/>
              <w:autoSpaceDN w:val="0"/>
              <w:adjustRightInd w:val="0"/>
              <w:jc w:val="center"/>
              <w:rPr>
                <w:color w:val="000000"/>
              </w:rPr>
            </w:pPr>
            <w:r w:rsidRPr="004B6D65">
              <w:rPr>
                <w:color w:val="000000"/>
              </w:rPr>
              <w:t>A-</w:t>
            </w:r>
          </w:p>
        </w:tc>
        <w:tc>
          <w:tcPr>
            <w:tcW w:w="417" w:type="pct"/>
          </w:tcPr>
          <w:p w14:paraId="080F98B8" w14:textId="77777777" w:rsidR="005B1F0D" w:rsidRPr="004B6D65" w:rsidRDefault="005B1F0D" w:rsidP="00A91C78">
            <w:pPr>
              <w:autoSpaceDE w:val="0"/>
              <w:autoSpaceDN w:val="0"/>
              <w:adjustRightInd w:val="0"/>
              <w:jc w:val="center"/>
              <w:rPr>
                <w:color w:val="000000"/>
              </w:rPr>
            </w:pPr>
            <w:r w:rsidRPr="004B6D65">
              <w:rPr>
                <w:color w:val="000000"/>
              </w:rPr>
              <w:t>B+</w:t>
            </w:r>
          </w:p>
        </w:tc>
        <w:tc>
          <w:tcPr>
            <w:tcW w:w="417" w:type="pct"/>
          </w:tcPr>
          <w:p w14:paraId="59628570" w14:textId="77777777" w:rsidR="005B1F0D" w:rsidRPr="004B6D65" w:rsidRDefault="005B1F0D" w:rsidP="00A91C78">
            <w:pPr>
              <w:autoSpaceDE w:val="0"/>
              <w:autoSpaceDN w:val="0"/>
              <w:adjustRightInd w:val="0"/>
              <w:jc w:val="center"/>
              <w:rPr>
                <w:color w:val="000000"/>
              </w:rPr>
            </w:pPr>
            <w:r w:rsidRPr="004B6D65">
              <w:rPr>
                <w:color w:val="000000"/>
              </w:rPr>
              <w:t>B</w:t>
            </w:r>
          </w:p>
        </w:tc>
        <w:tc>
          <w:tcPr>
            <w:tcW w:w="417" w:type="pct"/>
          </w:tcPr>
          <w:p w14:paraId="33A5F52D" w14:textId="77777777" w:rsidR="005B1F0D" w:rsidRPr="004B6D65" w:rsidRDefault="005B1F0D" w:rsidP="00A91C78">
            <w:pPr>
              <w:autoSpaceDE w:val="0"/>
              <w:autoSpaceDN w:val="0"/>
              <w:adjustRightInd w:val="0"/>
              <w:jc w:val="center"/>
              <w:rPr>
                <w:color w:val="000000"/>
              </w:rPr>
            </w:pPr>
            <w:r w:rsidRPr="004B6D65">
              <w:rPr>
                <w:color w:val="000000"/>
              </w:rPr>
              <w:t>B-</w:t>
            </w:r>
          </w:p>
        </w:tc>
        <w:tc>
          <w:tcPr>
            <w:tcW w:w="417" w:type="pct"/>
          </w:tcPr>
          <w:p w14:paraId="00BB90E0" w14:textId="77777777" w:rsidR="005B1F0D" w:rsidRPr="004B6D65" w:rsidRDefault="005B1F0D" w:rsidP="00A91C78">
            <w:pPr>
              <w:autoSpaceDE w:val="0"/>
              <w:autoSpaceDN w:val="0"/>
              <w:adjustRightInd w:val="0"/>
              <w:jc w:val="center"/>
              <w:rPr>
                <w:color w:val="000000"/>
              </w:rPr>
            </w:pPr>
            <w:r w:rsidRPr="004B6D65">
              <w:rPr>
                <w:color w:val="000000"/>
              </w:rPr>
              <w:t>C+</w:t>
            </w:r>
          </w:p>
        </w:tc>
        <w:tc>
          <w:tcPr>
            <w:tcW w:w="417" w:type="pct"/>
          </w:tcPr>
          <w:p w14:paraId="36B18677" w14:textId="77777777" w:rsidR="005B1F0D" w:rsidRPr="004B6D65" w:rsidRDefault="005B1F0D" w:rsidP="00A91C78">
            <w:pPr>
              <w:autoSpaceDE w:val="0"/>
              <w:autoSpaceDN w:val="0"/>
              <w:adjustRightInd w:val="0"/>
              <w:jc w:val="center"/>
              <w:rPr>
                <w:color w:val="000000"/>
              </w:rPr>
            </w:pPr>
            <w:r w:rsidRPr="004B6D65">
              <w:rPr>
                <w:color w:val="000000"/>
              </w:rPr>
              <w:t>C</w:t>
            </w:r>
          </w:p>
        </w:tc>
        <w:tc>
          <w:tcPr>
            <w:tcW w:w="417" w:type="pct"/>
          </w:tcPr>
          <w:p w14:paraId="538059B3" w14:textId="2EEC5FD7" w:rsidR="005B1F0D" w:rsidRPr="004B6D65" w:rsidRDefault="005B1F0D" w:rsidP="00A91C78">
            <w:pPr>
              <w:autoSpaceDE w:val="0"/>
              <w:autoSpaceDN w:val="0"/>
              <w:adjustRightInd w:val="0"/>
              <w:jc w:val="center"/>
              <w:rPr>
                <w:color w:val="000000"/>
              </w:rPr>
            </w:pPr>
          </w:p>
        </w:tc>
        <w:tc>
          <w:tcPr>
            <w:tcW w:w="417" w:type="pct"/>
          </w:tcPr>
          <w:p w14:paraId="7DFDFE7E" w14:textId="2FF4778E" w:rsidR="005B1F0D" w:rsidRPr="004B6D65" w:rsidRDefault="005B1F0D" w:rsidP="00A91C78">
            <w:pPr>
              <w:autoSpaceDE w:val="0"/>
              <w:autoSpaceDN w:val="0"/>
              <w:adjustRightInd w:val="0"/>
              <w:jc w:val="center"/>
              <w:rPr>
                <w:color w:val="000000"/>
              </w:rPr>
            </w:pPr>
          </w:p>
        </w:tc>
        <w:tc>
          <w:tcPr>
            <w:tcW w:w="417" w:type="pct"/>
          </w:tcPr>
          <w:p w14:paraId="14191925" w14:textId="77777777" w:rsidR="005B1F0D" w:rsidRPr="004B6D65" w:rsidRDefault="005B1F0D" w:rsidP="00A91C78">
            <w:pPr>
              <w:autoSpaceDE w:val="0"/>
              <w:autoSpaceDN w:val="0"/>
              <w:adjustRightInd w:val="0"/>
              <w:jc w:val="center"/>
              <w:rPr>
                <w:color w:val="000000"/>
              </w:rPr>
            </w:pPr>
            <w:r w:rsidRPr="004B6D65">
              <w:rPr>
                <w:color w:val="000000"/>
              </w:rPr>
              <w:t>D</w:t>
            </w:r>
          </w:p>
        </w:tc>
        <w:tc>
          <w:tcPr>
            <w:tcW w:w="417" w:type="pct"/>
          </w:tcPr>
          <w:p w14:paraId="21E64D2D" w14:textId="39208541" w:rsidR="005B1F0D" w:rsidRPr="004B6D65" w:rsidRDefault="005B1F0D" w:rsidP="00A91C78">
            <w:pPr>
              <w:autoSpaceDE w:val="0"/>
              <w:autoSpaceDN w:val="0"/>
              <w:adjustRightInd w:val="0"/>
              <w:jc w:val="center"/>
              <w:rPr>
                <w:color w:val="000000"/>
              </w:rPr>
            </w:pPr>
          </w:p>
        </w:tc>
        <w:tc>
          <w:tcPr>
            <w:tcW w:w="417" w:type="pct"/>
          </w:tcPr>
          <w:p w14:paraId="1B2B7BAF" w14:textId="77777777" w:rsidR="005B1F0D" w:rsidRPr="004B6D65" w:rsidRDefault="005B1F0D" w:rsidP="00A91C78">
            <w:pPr>
              <w:autoSpaceDE w:val="0"/>
              <w:autoSpaceDN w:val="0"/>
              <w:adjustRightInd w:val="0"/>
              <w:jc w:val="center"/>
              <w:rPr>
                <w:color w:val="000000"/>
              </w:rPr>
            </w:pPr>
            <w:r w:rsidRPr="004B6D65">
              <w:rPr>
                <w:color w:val="000000"/>
              </w:rPr>
              <w:t>F</w:t>
            </w:r>
          </w:p>
        </w:tc>
      </w:tr>
      <w:tr w:rsidR="005B1F0D" w:rsidRPr="004B6D65" w14:paraId="3D5D9976" w14:textId="77777777" w:rsidTr="00C11347">
        <w:trPr>
          <w:trHeight w:val="234"/>
          <w:jc w:val="center"/>
        </w:trPr>
        <w:tc>
          <w:tcPr>
            <w:tcW w:w="417" w:type="pct"/>
          </w:tcPr>
          <w:p w14:paraId="771944F0" w14:textId="215E9D2A" w:rsidR="005B1F0D" w:rsidRPr="004B6D65" w:rsidRDefault="0AE982C7" w:rsidP="00A91C78">
            <w:pPr>
              <w:autoSpaceDE w:val="0"/>
              <w:autoSpaceDN w:val="0"/>
              <w:adjustRightInd w:val="0"/>
              <w:jc w:val="center"/>
              <w:rPr>
                <w:color w:val="000000"/>
              </w:rPr>
            </w:pPr>
            <w:r w:rsidRPr="0AE982C7">
              <w:rPr>
                <w:color w:val="000000" w:themeColor="text1"/>
              </w:rPr>
              <w:t>95</w:t>
            </w:r>
          </w:p>
        </w:tc>
        <w:tc>
          <w:tcPr>
            <w:tcW w:w="417" w:type="pct"/>
          </w:tcPr>
          <w:p w14:paraId="1F76A77F" w14:textId="7233A9A6" w:rsidR="005B1F0D" w:rsidRPr="004B6D65" w:rsidRDefault="0AE982C7" w:rsidP="00A91C78">
            <w:pPr>
              <w:autoSpaceDE w:val="0"/>
              <w:autoSpaceDN w:val="0"/>
              <w:adjustRightInd w:val="0"/>
              <w:jc w:val="center"/>
              <w:rPr>
                <w:color w:val="000000"/>
              </w:rPr>
            </w:pPr>
            <w:r w:rsidRPr="0AE982C7">
              <w:rPr>
                <w:color w:val="000000" w:themeColor="text1"/>
              </w:rPr>
              <w:t>90</w:t>
            </w:r>
          </w:p>
        </w:tc>
        <w:tc>
          <w:tcPr>
            <w:tcW w:w="417" w:type="pct"/>
          </w:tcPr>
          <w:p w14:paraId="260473CD" w14:textId="77777777" w:rsidR="005B1F0D" w:rsidRPr="004B6D65" w:rsidRDefault="005B1F0D" w:rsidP="00A91C78">
            <w:pPr>
              <w:autoSpaceDE w:val="0"/>
              <w:autoSpaceDN w:val="0"/>
              <w:adjustRightInd w:val="0"/>
              <w:jc w:val="center"/>
              <w:rPr>
                <w:color w:val="000000"/>
              </w:rPr>
            </w:pPr>
            <w:r w:rsidRPr="004B6D65">
              <w:rPr>
                <w:color w:val="000000"/>
              </w:rPr>
              <w:t>85</w:t>
            </w:r>
          </w:p>
        </w:tc>
        <w:tc>
          <w:tcPr>
            <w:tcW w:w="417" w:type="pct"/>
          </w:tcPr>
          <w:p w14:paraId="13DB4FF3" w14:textId="77777777" w:rsidR="005B1F0D" w:rsidRPr="004B6D65" w:rsidRDefault="005B1F0D" w:rsidP="00A91C78">
            <w:pPr>
              <w:autoSpaceDE w:val="0"/>
              <w:autoSpaceDN w:val="0"/>
              <w:adjustRightInd w:val="0"/>
              <w:jc w:val="center"/>
              <w:rPr>
                <w:color w:val="000000"/>
              </w:rPr>
            </w:pPr>
            <w:r w:rsidRPr="004B6D65">
              <w:rPr>
                <w:color w:val="000000"/>
              </w:rPr>
              <w:t>80</w:t>
            </w:r>
          </w:p>
        </w:tc>
        <w:tc>
          <w:tcPr>
            <w:tcW w:w="417" w:type="pct"/>
          </w:tcPr>
          <w:p w14:paraId="5F96D3E6" w14:textId="77777777" w:rsidR="005B1F0D" w:rsidRPr="004B6D65" w:rsidRDefault="005B1F0D" w:rsidP="00A91C78">
            <w:pPr>
              <w:autoSpaceDE w:val="0"/>
              <w:autoSpaceDN w:val="0"/>
              <w:adjustRightInd w:val="0"/>
              <w:jc w:val="center"/>
              <w:rPr>
                <w:color w:val="000000"/>
              </w:rPr>
            </w:pPr>
            <w:r w:rsidRPr="004B6D65">
              <w:rPr>
                <w:color w:val="000000"/>
              </w:rPr>
              <w:t>75</w:t>
            </w:r>
          </w:p>
        </w:tc>
        <w:tc>
          <w:tcPr>
            <w:tcW w:w="417" w:type="pct"/>
          </w:tcPr>
          <w:p w14:paraId="384C085B" w14:textId="77777777" w:rsidR="005B1F0D" w:rsidRPr="004B6D65" w:rsidRDefault="005B1F0D" w:rsidP="00A91C78">
            <w:pPr>
              <w:autoSpaceDE w:val="0"/>
              <w:autoSpaceDN w:val="0"/>
              <w:adjustRightInd w:val="0"/>
              <w:jc w:val="center"/>
              <w:rPr>
                <w:color w:val="000000"/>
              </w:rPr>
            </w:pPr>
            <w:r w:rsidRPr="004B6D65">
              <w:rPr>
                <w:color w:val="000000"/>
              </w:rPr>
              <w:t>70</w:t>
            </w:r>
          </w:p>
        </w:tc>
        <w:tc>
          <w:tcPr>
            <w:tcW w:w="417" w:type="pct"/>
          </w:tcPr>
          <w:p w14:paraId="57E950D1" w14:textId="77777777" w:rsidR="005B1F0D" w:rsidRPr="004B6D65" w:rsidRDefault="005B1F0D" w:rsidP="00A91C78">
            <w:pPr>
              <w:autoSpaceDE w:val="0"/>
              <w:autoSpaceDN w:val="0"/>
              <w:adjustRightInd w:val="0"/>
              <w:jc w:val="center"/>
              <w:rPr>
                <w:color w:val="000000"/>
              </w:rPr>
            </w:pPr>
            <w:r w:rsidRPr="004B6D65">
              <w:rPr>
                <w:color w:val="000000"/>
              </w:rPr>
              <w:t>65</w:t>
            </w:r>
          </w:p>
        </w:tc>
        <w:tc>
          <w:tcPr>
            <w:tcW w:w="417" w:type="pct"/>
          </w:tcPr>
          <w:p w14:paraId="2CCE3FE3" w14:textId="651AC1BB" w:rsidR="005B1F0D" w:rsidRPr="004B6D65" w:rsidRDefault="005B1F0D" w:rsidP="00A91C78">
            <w:pPr>
              <w:autoSpaceDE w:val="0"/>
              <w:autoSpaceDN w:val="0"/>
              <w:adjustRightInd w:val="0"/>
              <w:jc w:val="center"/>
              <w:rPr>
                <w:color w:val="000000"/>
              </w:rPr>
            </w:pPr>
          </w:p>
        </w:tc>
        <w:tc>
          <w:tcPr>
            <w:tcW w:w="417" w:type="pct"/>
          </w:tcPr>
          <w:p w14:paraId="7F75B8C2" w14:textId="6FDA19EF" w:rsidR="005B1F0D" w:rsidRPr="004B6D65" w:rsidRDefault="005B1F0D" w:rsidP="00A91C78">
            <w:pPr>
              <w:autoSpaceDE w:val="0"/>
              <w:autoSpaceDN w:val="0"/>
              <w:adjustRightInd w:val="0"/>
              <w:jc w:val="center"/>
              <w:rPr>
                <w:color w:val="000000"/>
              </w:rPr>
            </w:pPr>
          </w:p>
        </w:tc>
        <w:tc>
          <w:tcPr>
            <w:tcW w:w="417" w:type="pct"/>
          </w:tcPr>
          <w:p w14:paraId="623DEDC0" w14:textId="77777777" w:rsidR="005B1F0D" w:rsidRPr="004B6D65" w:rsidRDefault="005B1F0D" w:rsidP="00A91C78">
            <w:pPr>
              <w:autoSpaceDE w:val="0"/>
              <w:autoSpaceDN w:val="0"/>
              <w:adjustRightInd w:val="0"/>
              <w:jc w:val="center"/>
              <w:rPr>
                <w:color w:val="000000"/>
              </w:rPr>
            </w:pPr>
            <w:r w:rsidRPr="004B6D65">
              <w:rPr>
                <w:color w:val="000000"/>
              </w:rPr>
              <w:t>50</w:t>
            </w:r>
          </w:p>
        </w:tc>
        <w:tc>
          <w:tcPr>
            <w:tcW w:w="417" w:type="pct"/>
          </w:tcPr>
          <w:p w14:paraId="7CD6C194" w14:textId="614340AB" w:rsidR="005B1F0D" w:rsidRPr="004B6D65" w:rsidRDefault="005B1F0D" w:rsidP="00C11347">
            <w:pPr>
              <w:autoSpaceDE w:val="0"/>
              <w:autoSpaceDN w:val="0"/>
              <w:adjustRightInd w:val="0"/>
              <w:rPr>
                <w:color w:val="000000"/>
              </w:rPr>
            </w:pPr>
          </w:p>
        </w:tc>
        <w:tc>
          <w:tcPr>
            <w:tcW w:w="417" w:type="pct"/>
          </w:tcPr>
          <w:p w14:paraId="55CD3B02" w14:textId="77777777" w:rsidR="005B1F0D" w:rsidRPr="004B6D65" w:rsidRDefault="005B1F0D" w:rsidP="00A91C78">
            <w:pPr>
              <w:autoSpaceDE w:val="0"/>
              <w:autoSpaceDN w:val="0"/>
              <w:adjustRightInd w:val="0"/>
              <w:jc w:val="center"/>
              <w:rPr>
                <w:color w:val="000000"/>
              </w:rPr>
            </w:pPr>
            <w:r w:rsidRPr="004B6D65">
              <w:rPr>
                <w:color w:val="000000"/>
              </w:rPr>
              <w:t>&lt;45</w:t>
            </w:r>
          </w:p>
        </w:tc>
      </w:tr>
    </w:tbl>
    <w:p w14:paraId="23692F0A" w14:textId="77777777" w:rsidR="004C237F" w:rsidRPr="004C237F" w:rsidRDefault="004C237F" w:rsidP="00FA56B3">
      <w:pPr>
        <w:rPr>
          <w:color w:val="000000"/>
        </w:rPr>
      </w:pPr>
    </w:p>
    <w:p w14:paraId="32CC6DF6" w14:textId="07D83740" w:rsidR="005F388A" w:rsidRDefault="00221A0C" w:rsidP="00AF41A0">
      <w:r>
        <w:rPr>
          <w:b/>
        </w:rPr>
        <w:t>Reacting to the Past (RTTP)</w:t>
      </w:r>
      <w:r w:rsidR="00185C6D">
        <w:rPr>
          <w:b/>
        </w:rPr>
        <w:t xml:space="preserve"> </w:t>
      </w:r>
    </w:p>
    <w:p w14:paraId="4EA6EB5C" w14:textId="77777777" w:rsidR="00D24830" w:rsidRDefault="005F388A" w:rsidP="00342FA0">
      <w:pPr>
        <w:autoSpaceDE w:val="0"/>
        <w:autoSpaceDN w:val="0"/>
        <w:adjustRightInd w:val="0"/>
        <w:rPr>
          <w:bCs/>
        </w:rPr>
      </w:pPr>
      <w:r>
        <w:rPr>
          <w:bCs/>
        </w:rPr>
        <w:t>You</w:t>
      </w:r>
      <w:r w:rsidR="00221A0C">
        <w:rPr>
          <w:bCs/>
        </w:rPr>
        <w:t xml:space="preserve"> will be spending several weeks apiece on each of the four RTTP activities.  These RTTP exercises (a.k.a. “games”) were originally developed by the U.S. National Science Foundation, and each emphasizes a </w:t>
      </w:r>
      <w:proofErr w:type="gramStart"/>
      <w:r w:rsidR="00221A0C">
        <w:rPr>
          <w:bCs/>
        </w:rPr>
        <w:t>different  idea</w:t>
      </w:r>
      <w:proofErr w:type="gramEnd"/>
      <w:r w:rsidR="00221A0C">
        <w:rPr>
          <w:bCs/>
        </w:rPr>
        <w:t xml:space="preserve"> (e.g., disease vector</w:t>
      </w:r>
      <w:r w:rsidR="00185C6D">
        <w:rPr>
          <w:bCs/>
        </w:rPr>
        <w:t>s, climate change, nutrition or understanding the federal budget)</w:t>
      </w:r>
      <w:r>
        <w:rPr>
          <w:bCs/>
        </w:rPr>
        <w:t xml:space="preserve">.  </w:t>
      </w:r>
      <w:r w:rsidR="009663F1">
        <w:rPr>
          <w:bCs/>
        </w:rPr>
        <w:t>We are sympathetic to the argu</w:t>
      </w:r>
      <w:r w:rsidR="00645B08">
        <w:rPr>
          <w:bCs/>
        </w:rPr>
        <w:t>ment that scientific</w:t>
      </w:r>
      <w:r w:rsidR="009663F1">
        <w:rPr>
          <w:bCs/>
        </w:rPr>
        <w:t xml:space="preserve"> work is difficult to read – you</w:t>
      </w:r>
      <w:r w:rsidR="00A5665C">
        <w:rPr>
          <w:bCs/>
        </w:rPr>
        <w:t xml:space="preserve"> will have to learn all of the science but only </w:t>
      </w:r>
      <w:r w:rsidR="00185C6D">
        <w:rPr>
          <w:bCs/>
        </w:rPr>
        <w:t>personal</w:t>
      </w:r>
      <w:r w:rsidR="00A5665C">
        <w:rPr>
          <w:bCs/>
        </w:rPr>
        <w:t>ly master</w:t>
      </w:r>
      <w:r w:rsidR="009663F1">
        <w:rPr>
          <w:bCs/>
        </w:rPr>
        <w:t xml:space="preserve"> a portion</w:t>
      </w:r>
      <w:r w:rsidR="00185C6D">
        <w:rPr>
          <w:bCs/>
        </w:rPr>
        <w:t xml:space="preserve"> of each exercise</w:t>
      </w:r>
      <w:r w:rsidR="009663F1">
        <w:rPr>
          <w:bCs/>
        </w:rPr>
        <w:t xml:space="preserve">.  </w:t>
      </w:r>
    </w:p>
    <w:p w14:paraId="4234BC68" w14:textId="77777777" w:rsidR="00896FD9" w:rsidRDefault="00896FD9" w:rsidP="00342FA0">
      <w:pPr>
        <w:autoSpaceDE w:val="0"/>
        <w:autoSpaceDN w:val="0"/>
        <w:adjustRightInd w:val="0"/>
        <w:rPr>
          <w:bCs/>
        </w:rPr>
      </w:pPr>
    </w:p>
    <w:p w14:paraId="3ECEE733" w14:textId="394FD857" w:rsidR="00342FA0" w:rsidRDefault="00185C6D" w:rsidP="00342FA0">
      <w:pPr>
        <w:autoSpaceDE w:val="0"/>
        <w:autoSpaceDN w:val="0"/>
        <w:adjustRightInd w:val="0"/>
        <w:rPr>
          <w:bCs/>
        </w:rPr>
      </w:pPr>
      <w:r>
        <w:rPr>
          <w:bCs/>
        </w:rPr>
        <w:t xml:space="preserve">Each </w:t>
      </w:r>
      <w:r w:rsidR="00D24830">
        <w:rPr>
          <w:bCs/>
        </w:rPr>
        <w:t xml:space="preserve">RTTP </w:t>
      </w:r>
      <w:r>
        <w:rPr>
          <w:bCs/>
        </w:rPr>
        <w:t>exercise will include a quiz on the readings (</w:t>
      </w:r>
      <w:proofErr w:type="spellStart"/>
      <w:r>
        <w:rPr>
          <w:bCs/>
        </w:rPr>
        <w:t>readings</w:t>
      </w:r>
      <w:proofErr w:type="spellEnd"/>
      <w:r>
        <w:rPr>
          <w:bCs/>
        </w:rPr>
        <w:t xml:space="preserve"> will be available in Blackboard), worth 5% of your course grade and one or two short essays worth a combined 10% of our course grade. </w:t>
      </w:r>
      <w:r w:rsidR="00342FA0">
        <w:rPr>
          <w:bCs/>
        </w:rPr>
        <w:t xml:space="preserve"> </w:t>
      </w:r>
    </w:p>
    <w:p w14:paraId="2288719C" w14:textId="77777777" w:rsidR="00342FA0" w:rsidRDefault="00342FA0" w:rsidP="00342FA0">
      <w:pPr>
        <w:autoSpaceDE w:val="0"/>
        <w:autoSpaceDN w:val="0"/>
        <w:adjustRightInd w:val="0"/>
        <w:rPr>
          <w:bCs/>
        </w:rPr>
      </w:pPr>
    </w:p>
    <w:p w14:paraId="7AA32E01" w14:textId="78579059" w:rsidR="00D24830" w:rsidRPr="00D24830" w:rsidRDefault="00D24830" w:rsidP="00D24830">
      <w:pPr>
        <w:autoSpaceDE w:val="0"/>
        <w:autoSpaceDN w:val="0"/>
        <w:adjustRightInd w:val="0"/>
        <w:rPr>
          <w:bCs/>
          <w:u w:val="single"/>
        </w:rPr>
      </w:pPr>
      <w:r w:rsidRPr="00D24830">
        <w:rPr>
          <w:bCs/>
          <w:u w:val="single"/>
        </w:rPr>
        <w:t>Short-Answer Quizzes (5% each x4 = 20%)</w:t>
      </w:r>
    </w:p>
    <w:p w14:paraId="6128E149" w14:textId="77777777" w:rsidR="00D24830" w:rsidRPr="004B6D65" w:rsidRDefault="00D24830" w:rsidP="00D24830">
      <w:pPr>
        <w:autoSpaceDE w:val="0"/>
        <w:autoSpaceDN w:val="0"/>
        <w:adjustRightInd w:val="0"/>
        <w:jc w:val="both"/>
        <w:rPr>
          <w:rFonts w:ascii="TimesNewRomanPSMT" w:hAnsi="TimesNewRomanPSMT" w:cs="TimesNewRomanPSMT"/>
          <w:color w:val="000000"/>
        </w:rPr>
      </w:pPr>
      <w:r w:rsidRPr="0AE982C7">
        <w:rPr>
          <w:rFonts w:ascii="TimesNewRomanPSMT" w:eastAsia="TimesNewRomanPSMT" w:hAnsi="TimesNewRomanPSMT" w:cs="TimesNewRomanPSMT"/>
          <w:color w:val="000000" w:themeColor="text1"/>
        </w:rPr>
        <w:t xml:space="preserve">In order to demonstrate your understanding of the material, there will be a quiz </w:t>
      </w:r>
      <w:r>
        <w:rPr>
          <w:rFonts w:ascii="TimesNewRomanPSMT" w:eastAsia="TimesNewRomanPSMT" w:hAnsi="TimesNewRomanPSMT" w:cs="TimesNewRomanPSMT"/>
          <w:color w:val="000000" w:themeColor="text1"/>
        </w:rPr>
        <w:t xml:space="preserve">for each of the </w:t>
      </w:r>
      <w:r w:rsidRPr="00221A0C">
        <w:rPr>
          <w:rFonts w:ascii="TimesNewRomanPSMT" w:eastAsia="TimesNewRomanPSMT" w:hAnsi="TimesNewRomanPSMT" w:cs="TimesNewRomanPSMT"/>
          <w:i/>
          <w:color w:val="000000" w:themeColor="text1"/>
        </w:rPr>
        <w:t>Reacting to the Past</w:t>
      </w:r>
      <w:r>
        <w:rPr>
          <w:rFonts w:ascii="TimesNewRomanPSMT" w:eastAsia="TimesNewRomanPSMT" w:hAnsi="TimesNewRomanPSMT" w:cs="TimesNewRomanPSMT"/>
          <w:color w:val="000000" w:themeColor="text1"/>
        </w:rPr>
        <w:t xml:space="preserve"> games, based on the readings for that game.  </w:t>
      </w:r>
      <w:r>
        <w:rPr>
          <w:u w:val="single"/>
        </w:rPr>
        <w:t>Quizzes for the four activities are shown on the syllabus for the</w:t>
      </w:r>
      <w:r w:rsidRPr="0AE982C7">
        <w:rPr>
          <w:u w:val="single"/>
        </w:rPr>
        <w:t xml:space="preserve"> day </w:t>
      </w:r>
      <w:r>
        <w:rPr>
          <w:u w:val="single"/>
        </w:rPr>
        <w:t>readings are due may also include material from any additional movies or lectures</w:t>
      </w:r>
      <w:r w:rsidRPr="0AE982C7">
        <w:rPr>
          <w:u w:val="single"/>
        </w:rPr>
        <w:t>.</w:t>
      </w:r>
      <w:r>
        <w:t xml:space="preserve">  </w:t>
      </w:r>
    </w:p>
    <w:p w14:paraId="4C808CB7" w14:textId="77777777" w:rsidR="00D24830" w:rsidRDefault="00D24830" w:rsidP="00342FA0">
      <w:pPr>
        <w:jc w:val="both"/>
        <w:rPr>
          <w:bCs/>
        </w:rPr>
      </w:pPr>
    </w:p>
    <w:p w14:paraId="7E421878" w14:textId="230D1551" w:rsidR="00D24830" w:rsidRDefault="00896FD9" w:rsidP="00342FA0">
      <w:pPr>
        <w:jc w:val="both"/>
        <w:rPr>
          <w:bCs/>
          <w:u w:val="single"/>
        </w:rPr>
      </w:pPr>
      <w:r>
        <w:rPr>
          <w:bCs/>
          <w:u w:val="single"/>
        </w:rPr>
        <w:t>Game</w:t>
      </w:r>
      <w:r w:rsidR="00D24830" w:rsidRPr="00D24830">
        <w:rPr>
          <w:bCs/>
          <w:u w:val="single"/>
        </w:rPr>
        <w:t xml:space="preserve"> (</w:t>
      </w:r>
      <w:r w:rsidR="00D24830">
        <w:rPr>
          <w:bCs/>
          <w:u w:val="single"/>
        </w:rPr>
        <w:t>1</w:t>
      </w:r>
      <w:r>
        <w:rPr>
          <w:bCs/>
          <w:u w:val="single"/>
        </w:rPr>
        <w:t>5</w:t>
      </w:r>
      <w:r w:rsidR="00D24830" w:rsidRPr="00D24830">
        <w:rPr>
          <w:bCs/>
          <w:u w:val="single"/>
        </w:rPr>
        <w:t xml:space="preserve">% each x4 = </w:t>
      </w:r>
      <w:r>
        <w:rPr>
          <w:bCs/>
          <w:u w:val="single"/>
        </w:rPr>
        <w:t>6</w:t>
      </w:r>
      <w:r w:rsidR="00D24830" w:rsidRPr="00D24830">
        <w:rPr>
          <w:bCs/>
          <w:u w:val="single"/>
        </w:rPr>
        <w:t>0%)</w:t>
      </w:r>
    </w:p>
    <w:p w14:paraId="410C2D4F" w14:textId="529F3BDA" w:rsidR="00342FA0" w:rsidRDefault="00896FD9" w:rsidP="00342FA0">
      <w:pPr>
        <w:jc w:val="both"/>
        <w:rPr>
          <w:color w:val="000000"/>
        </w:rPr>
      </w:pPr>
      <w:r>
        <w:rPr>
          <w:bCs/>
        </w:rPr>
        <w:t>In addition to your play within the game, y</w:t>
      </w:r>
      <w:r w:rsidR="00342FA0">
        <w:rPr>
          <w:bCs/>
        </w:rPr>
        <w:t>o</w:t>
      </w:r>
      <w:r w:rsidR="00D24830">
        <w:rPr>
          <w:bCs/>
        </w:rPr>
        <w:t>u will be asked to write one or two essays per game</w:t>
      </w:r>
      <w:r w:rsidR="00342FA0">
        <w:rPr>
          <w:bCs/>
        </w:rPr>
        <w:t xml:space="preserve">, </w:t>
      </w:r>
      <w:r w:rsidR="00D24830" w:rsidRPr="00D24830">
        <w:rPr>
          <w:bCs/>
          <w:i/>
        </w:rPr>
        <w:t>e.g.</w:t>
      </w:r>
      <w:r w:rsidR="00D24830">
        <w:rPr>
          <w:bCs/>
        </w:rPr>
        <w:t xml:space="preserve">, </w:t>
      </w:r>
      <w:r w:rsidR="00342FA0">
        <w:rPr>
          <w:bCs/>
        </w:rPr>
        <w:t xml:space="preserve">comparing similar and/or different understandings of today and those from 1854.  </w:t>
      </w:r>
      <w:r w:rsidR="00342FA0" w:rsidRPr="004B6D65">
        <w:rPr>
          <w:color w:val="000000"/>
        </w:rPr>
        <w:t xml:space="preserve">All written work must consistently adhere to the Chicago Manual of Style. </w:t>
      </w:r>
      <w:r w:rsidR="00342FA0" w:rsidRPr="004B6D65">
        <w:t xml:space="preserve">Students are advised to carefully proofread </w:t>
      </w:r>
      <w:r w:rsidR="00342FA0" w:rsidRPr="004B6D65">
        <w:rPr>
          <w:i/>
          <w:iCs/>
        </w:rPr>
        <w:t xml:space="preserve">all </w:t>
      </w:r>
      <w:r w:rsidR="00342FA0" w:rsidRPr="004B6D65">
        <w:t xml:space="preserve">papers before submitting them. Students with deficient writing skills should consult the university’s free tutoring services: </w:t>
      </w:r>
      <w:r w:rsidR="00342FA0" w:rsidRPr="004B6D65">
        <w:rPr>
          <w:i/>
          <w:iCs/>
        </w:rPr>
        <w:t>On-Campus Learning Center</w:t>
      </w:r>
      <w:r w:rsidR="00342FA0" w:rsidRPr="004B6D65">
        <w:t xml:space="preserve">: PC 247; </w:t>
      </w:r>
      <w:r w:rsidR="00342FA0" w:rsidRPr="004B6D65">
        <w:rPr>
          <w:i/>
          <w:iCs/>
        </w:rPr>
        <w:t>Online Learning Center</w:t>
      </w:r>
      <w:proofErr w:type="gramStart"/>
      <w:r w:rsidR="00342FA0" w:rsidRPr="004B6D65">
        <w:t xml:space="preserve">: </w:t>
      </w:r>
      <w:r w:rsidR="00827663">
        <w:rPr>
          <w:iCs/>
        </w:rPr>
        <w:t>:</w:t>
      </w:r>
      <w:proofErr w:type="gramEnd"/>
      <w:r w:rsidR="00827663" w:rsidRPr="0021099A">
        <w:t xml:space="preserve"> </w:t>
      </w:r>
      <w:hyperlink r:id="rId10" w:history="1">
        <w:r w:rsidR="00827663" w:rsidRPr="004122A9">
          <w:rPr>
            <w:rStyle w:val="Hyperlink"/>
          </w:rPr>
          <w:t>http://undergrad.fiu.edu/cas/learning-center/index.html</w:t>
        </w:r>
      </w:hyperlink>
      <w:r w:rsidR="00827663">
        <w:t xml:space="preserve">.  </w:t>
      </w:r>
      <w:r w:rsidR="00342FA0" w:rsidRPr="004B6D65">
        <w:rPr>
          <w:color w:val="000000"/>
        </w:rPr>
        <w:t xml:space="preserve">All students must adhere to the </w:t>
      </w:r>
      <w:hyperlink r:id="rId11" w:history="1">
        <w:r w:rsidR="00342FA0" w:rsidRPr="004B6D65">
          <w:rPr>
            <w:rStyle w:val="Hyperlink"/>
          </w:rPr>
          <w:t>Academic Integrity Policy</w:t>
        </w:r>
      </w:hyperlink>
      <w:r w:rsidR="00342FA0" w:rsidRPr="004B6D65">
        <w:rPr>
          <w:color w:val="000000"/>
        </w:rPr>
        <w:t xml:space="preserve"> of The Honors College and Florida International University. </w:t>
      </w:r>
    </w:p>
    <w:p w14:paraId="40BEF7FC" w14:textId="77777777" w:rsidR="00403500" w:rsidRDefault="00403500" w:rsidP="00342FA0">
      <w:pPr>
        <w:jc w:val="both"/>
        <w:rPr>
          <w:color w:val="000000"/>
        </w:rPr>
      </w:pPr>
    </w:p>
    <w:p w14:paraId="793C504A" w14:textId="19E12D9B" w:rsidR="00403500" w:rsidRPr="00403500" w:rsidRDefault="00403500" w:rsidP="00342FA0">
      <w:pPr>
        <w:jc w:val="both"/>
        <w:rPr>
          <w:b/>
          <w:color w:val="000000"/>
        </w:rPr>
      </w:pPr>
      <w:r>
        <w:rPr>
          <w:b/>
          <w:color w:val="000000"/>
        </w:rPr>
        <w:t>Theater Project:</w:t>
      </w:r>
      <w:r w:rsidRPr="00403500">
        <w:rPr>
          <w:b/>
          <w:i/>
          <w:color w:val="000000"/>
        </w:rPr>
        <w:t xml:space="preserve"> I Am Not Batman</w:t>
      </w:r>
    </w:p>
    <w:p w14:paraId="53B384E2" w14:textId="0FEC0899" w:rsidR="00403500" w:rsidRDefault="00403500" w:rsidP="00403500">
      <w:pPr>
        <w:autoSpaceDE w:val="0"/>
        <w:autoSpaceDN w:val="0"/>
        <w:adjustRightInd w:val="0"/>
        <w:rPr>
          <w:color w:val="000000"/>
        </w:rPr>
      </w:pPr>
      <w:r>
        <w:rPr>
          <w:color w:val="000000"/>
        </w:rPr>
        <w:t xml:space="preserve">We will read the short play </w:t>
      </w:r>
      <w:r>
        <w:rPr>
          <w:i/>
          <w:color w:val="000000"/>
        </w:rPr>
        <w:t xml:space="preserve">I Am Not Batman </w:t>
      </w:r>
      <w:r>
        <w:rPr>
          <w:color w:val="000000"/>
        </w:rPr>
        <w:t>and examine how visual images convey ideas without words.</w:t>
      </w:r>
    </w:p>
    <w:p w14:paraId="1A572587" w14:textId="7E718B8C" w:rsidR="00403500" w:rsidRPr="00D24830" w:rsidRDefault="00403500" w:rsidP="00403500">
      <w:pPr>
        <w:autoSpaceDE w:val="0"/>
        <w:autoSpaceDN w:val="0"/>
        <w:adjustRightInd w:val="0"/>
        <w:rPr>
          <w:bCs/>
          <w:u w:val="single"/>
        </w:rPr>
      </w:pPr>
      <w:r>
        <w:rPr>
          <w:color w:val="000000"/>
        </w:rPr>
        <w:br/>
      </w:r>
      <w:r>
        <w:rPr>
          <w:bCs/>
          <w:u w:val="single"/>
        </w:rPr>
        <w:t>Design Project=</w:t>
      </w:r>
      <w:r w:rsidR="00896FD9">
        <w:rPr>
          <w:bCs/>
          <w:u w:val="single"/>
        </w:rPr>
        <w:t>20</w:t>
      </w:r>
      <w:r>
        <w:rPr>
          <w:bCs/>
          <w:u w:val="single"/>
        </w:rPr>
        <w:t>%</w:t>
      </w:r>
    </w:p>
    <w:p w14:paraId="6C320418" w14:textId="4048C8BF" w:rsidR="0AE982C7" w:rsidRDefault="00403500">
      <w:r>
        <w:rPr>
          <w:color w:val="000000"/>
        </w:rPr>
        <w:t>You will be asked to develop simple design project in which you will translate your ideas about the play into visual terms, then share your project in a classroom presentation.</w:t>
      </w:r>
      <w:r>
        <w:t xml:space="preserve"> </w:t>
      </w:r>
    </w:p>
    <w:p w14:paraId="48D38D08" w14:textId="4264191D" w:rsidR="0AE982C7" w:rsidRDefault="0AE982C7" w:rsidP="0AE982C7">
      <w:pPr>
        <w:jc w:val="both"/>
      </w:pPr>
    </w:p>
    <w:p w14:paraId="4FC24D3B" w14:textId="6E50CB58" w:rsidR="0AE982C7" w:rsidRDefault="0AE982C7" w:rsidP="0AE982C7">
      <w:pPr>
        <w:jc w:val="both"/>
      </w:pPr>
    </w:p>
    <w:p w14:paraId="6CAB6823" w14:textId="77777777" w:rsidR="00F04EFD" w:rsidRDefault="00F04EFD" w:rsidP="00F04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rPr>
      </w:pPr>
      <w:r w:rsidRPr="001138FA">
        <w:rPr>
          <w:rFonts w:asciiTheme="minorHAnsi" w:hAnsiTheme="minorHAnsi" w:cstheme="minorHAnsi"/>
          <w:b/>
          <w:bCs/>
        </w:rPr>
        <w:t>Honors College Requirements</w:t>
      </w:r>
      <w:r>
        <w:rPr>
          <w:rFonts w:asciiTheme="minorHAnsi" w:hAnsiTheme="minorHAnsi" w:cstheme="minorHAnsi"/>
          <w:b/>
          <w:bCs/>
        </w:rPr>
        <w:t xml:space="preserve"> and Policies</w:t>
      </w:r>
    </w:p>
    <w:p w14:paraId="06C6FE14" w14:textId="77777777" w:rsidR="00F04EFD" w:rsidRPr="001138FA" w:rsidRDefault="00F04EFD" w:rsidP="00F04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rPr>
      </w:pPr>
    </w:p>
    <w:p w14:paraId="1B0E0662" w14:textId="77777777" w:rsidR="00F04EFD" w:rsidRDefault="00F04EFD" w:rsidP="00F04EFD">
      <w:pPr>
        <w:widowControl w:val="0"/>
        <w:tabs>
          <w:tab w:val="left" w:pos="720"/>
          <w:tab w:val="left" w:pos="1440"/>
          <w:tab w:val="left" w:pos="2160"/>
          <w:tab w:val="left" w:pos="2880"/>
        </w:tabs>
        <w:autoSpaceDE w:val="0"/>
        <w:autoSpaceDN w:val="0"/>
        <w:adjustRightInd w:val="0"/>
        <w:rPr>
          <w:rFonts w:asciiTheme="minorHAnsi" w:hAnsiTheme="minorHAnsi" w:cstheme="minorHAnsi"/>
          <w:b/>
          <w:bCs/>
          <w:sz w:val="20"/>
          <w:szCs w:val="20"/>
        </w:rPr>
      </w:pPr>
      <w:r w:rsidRPr="002141FB">
        <w:rPr>
          <w:rFonts w:asciiTheme="minorHAnsi" w:hAnsiTheme="minorHAnsi" w:cstheme="minorHAnsi"/>
          <w:sz w:val="20"/>
          <w:szCs w:val="20"/>
        </w:rPr>
        <w:t>Registration in this course implies an acceptance of and compliance with the Honors College policies for students and the FIU Code of Academic Integrity.</w:t>
      </w:r>
    </w:p>
    <w:p w14:paraId="04178B29" w14:textId="77777777" w:rsidR="00F04EFD" w:rsidRDefault="00F04EFD" w:rsidP="00F04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0"/>
          <w:szCs w:val="20"/>
        </w:rPr>
      </w:pPr>
    </w:p>
    <w:p w14:paraId="16426828" w14:textId="77777777" w:rsidR="00F04EFD" w:rsidRPr="002141FB" w:rsidRDefault="00F04EFD" w:rsidP="00F04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 w:val="20"/>
          <w:szCs w:val="20"/>
        </w:rPr>
      </w:pPr>
      <w:r w:rsidRPr="002141FB">
        <w:rPr>
          <w:rFonts w:asciiTheme="minorHAnsi" w:hAnsiTheme="minorHAnsi" w:cstheme="minorHAnsi"/>
          <w:b/>
          <w:bCs/>
          <w:sz w:val="20"/>
          <w:szCs w:val="20"/>
        </w:rPr>
        <w:t>Honors Citizenship Requirements</w:t>
      </w:r>
    </w:p>
    <w:p w14:paraId="0CA28C38" w14:textId="77777777" w:rsidR="00F04EFD" w:rsidRDefault="00F04EFD" w:rsidP="00F04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Cs/>
          <w:color w:val="333333"/>
          <w:sz w:val="20"/>
          <w:szCs w:val="20"/>
          <w:bdr w:val="none" w:sz="0" w:space="0" w:color="auto" w:frame="1"/>
          <w:shd w:val="clear" w:color="auto" w:fill="FFFFFF"/>
        </w:rPr>
      </w:pPr>
      <w:r w:rsidRPr="002141FB">
        <w:rPr>
          <w:rFonts w:asciiTheme="minorHAnsi" w:hAnsiTheme="minorHAnsi" w:cs="Helvetica"/>
          <w:color w:val="333333"/>
          <w:sz w:val="20"/>
          <w:szCs w:val="20"/>
          <w:shd w:val="clear" w:color="auto" w:fill="FFFFFF"/>
        </w:rPr>
        <w:t>Beginning in Fall 2014, Honors College students are required to accumulate at least </w:t>
      </w:r>
      <w:r w:rsidRPr="002141FB">
        <w:rPr>
          <w:rFonts w:asciiTheme="minorHAnsi" w:hAnsiTheme="minorHAnsi" w:cs="Helvetica"/>
          <w:b/>
          <w:bCs/>
          <w:color w:val="333333"/>
          <w:sz w:val="20"/>
          <w:szCs w:val="20"/>
          <w:bdr w:val="none" w:sz="0" w:space="0" w:color="auto" w:frame="1"/>
          <w:shd w:val="clear" w:color="auto" w:fill="FFFFFF"/>
        </w:rPr>
        <w:t>20 citizenship points</w:t>
      </w:r>
      <w:r w:rsidRPr="002141FB">
        <w:rPr>
          <w:rFonts w:asciiTheme="minorHAnsi" w:hAnsiTheme="minorHAnsi" w:cs="Helvetica"/>
          <w:color w:val="333333"/>
          <w:sz w:val="20"/>
          <w:szCs w:val="20"/>
          <w:shd w:val="clear" w:color="auto" w:fill="FFFFFF"/>
        </w:rPr>
        <w:t> each academic year (Fall and Spring) by attending Honors College activities. Students attending only one semester (Fall or Spring) are required to accumulate</w:t>
      </w:r>
      <w:r>
        <w:rPr>
          <w:rFonts w:asciiTheme="minorHAnsi" w:hAnsiTheme="minorHAnsi" w:cs="Helvetica"/>
          <w:color w:val="333333"/>
          <w:sz w:val="20"/>
          <w:szCs w:val="20"/>
          <w:shd w:val="clear" w:color="auto" w:fill="FFFFFF"/>
        </w:rPr>
        <w:t xml:space="preserve"> </w:t>
      </w:r>
      <w:r w:rsidRPr="002141FB">
        <w:rPr>
          <w:rFonts w:asciiTheme="minorHAnsi" w:hAnsiTheme="minorHAnsi" w:cs="Helvetica"/>
          <w:b/>
          <w:bCs/>
          <w:color w:val="333333"/>
          <w:sz w:val="20"/>
          <w:szCs w:val="20"/>
          <w:bdr w:val="none" w:sz="0" w:space="0" w:color="auto" w:frame="1"/>
          <w:shd w:val="clear" w:color="auto" w:fill="FFFFFF"/>
        </w:rPr>
        <w:t>10 citizenship points</w:t>
      </w:r>
      <w:r>
        <w:rPr>
          <w:rFonts w:asciiTheme="minorHAnsi" w:hAnsiTheme="minorHAnsi" w:cs="Helvetica"/>
          <w:b/>
          <w:bCs/>
          <w:color w:val="333333"/>
          <w:sz w:val="20"/>
          <w:szCs w:val="20"/>
          <w:bdr w:val="none" w:sz="0" w:space="0" w:color="auto" w:frame="1"/>
          <w:shd w:val="clear" w:color="auto" w:fill="FFFFFF"/>
        </w:rPr>
        <w:t xml:space="preserve">. </w:t>
      </w:r>
      <w:r>
        <w:rPr>
          <w:rFonts w:asciiTheme="minorHAnsi" w:hAnsiTheme="minorHAnsi" w:cs="Helvetica"/>
          <w:bCs/>
          <w:color w:val="333333"/>
          <w:sz w:val="20"/>
          <w:szCs w:val="20"/>
          <w:bdr w:val="none" w:sz="0" w:space="0" w:color="auto" w:frame="1"/>
          <w:shd w:val="clear" w:color="auto" w:fill="FFFFFF"/>
        </w:rPr>
        <w:t xml:space="preserve">See </w:t>
      </w:r>
      <w:hyperlink r:id="rId12" w:history="1">
        <w:r w:rsidRPr="00875FC5">
          <w:rPr>
            <w:rStyle w:val="Hyperlink"/>
            <w:rFonts w:asciiTheme="minorHAnsi" w:hAnsiTheme="minorHAnsi" w:cs="Helvetica"/>
            <w:bCs/>
            <w:sz w:val="20"/>
            <w:szCs w:val="20"/>
            <w:bdr w:val="none" w:sz="0" w:space="0" w:color="auto" w:frame="1"/>
            <w:shd w:val="clear" w:color="auto" w:fill="FFFFFF"/>
          </w:rPr>
          <w:t>http://honors.fiu.edu/academics/policies/citizenship/</w:t>
        </w:r>
      </w:hyperlink>
      <w:r>
        <w:rPr>
          <w:rFonts w:asciiTheme="minorHAnsi" w:hAnsiTheme="minorHAnsi" w:cs="Helvetica"/>
          <w:bCs/>
          <w:color w:val="333333"/>
          <w:sz w:val="20"/>
          <w:szCs w:val="20"/>
          <w:bdr w:val="none" w:sz="0" w:space="0" w:color="auto" w:frame="1"/>
          <w:shd w:val="clear" w:color="auto" w:fill="FFFFFF"/>
        </w:rPr>
        <w:t>.</w:t>
      </w:r>
    </w:p>
    <w:p w14:paraId="52E9F0F9" w14:textId="77777777" w:rsidR="00F04EFD" w:rsidRDefault="00F04EFD" w:rsidP="00F04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bCs/>
          <w:color w:val="333333"/>
          <w:sz w:val="20"/>
          <w:szCs w:val="20"/>
          <w:bdr w:val="none" w:sz="0" w:space="0" w:color="auto" w:frame="1"/>
          <w:shd w:val="clear" w:color="auto" w:fill="FFFFFF"/>
        </w:rPr>
      </w:pPr>
    </w:p>
    <w:p w14:paraId="73CE55DF" w14:textId="77777777" w:rsidR="00F04EFD" w:rsidRPr="002141FB" w:rsidRDefault="00F04EFD" w:rsidP="00F04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0"/>
          <w:szCs w:val="20"/>
        </w:rPr>
      </w:pPr>
      <w:r w:rsidRPr="002141FB">
        <w:rPr>
          <w:rFonts w:asciiTheme="minorHAnsi" w:hAnsiTheme="minorHAnsi" w:cstheme="minorHAnsi"/>
          <w:b/>
          <w:bCs/>
          <w:sz w:val="20"/>
          <w:szCs w:val="20"/>
        </w:rPr>
        <w:t>Student Portfolios</w:t>
      </w:r>
    </w:p>
    <w:p w14:paraId="4DC14EE9" w14:textId="77777777" w:rsidR="00F04EFD" w:rsidRPr="002141FB" w:rsidRDefault="00F04EFD" w:rsidP="00F04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r w:rsidRPr="002141FB">
        <w:rPr>
          <w:rFonts w:asciiTheme="minorHAnsi" w:hAnsiTheme="minorHAnsi" w:cstheme="minorHAnsi"/>
          <w:sz w:val="20"/>
          <w:szCs w:val="20"/>
        </w:rPr>
        <w:t xml:space="preserve">The Honors College will be using a portfolio method to assess students’ learning outcomes. The portfolio allows for maximum flexibility in gauging student learning. Students decide (with instructor consultation) what “artifacts” or assignments to include for consideration in their portfolios to demonstrate successful achievement of each of five key student learning outcomes over the 4-year Honors experience. See </w:t>
      </w:r>
      <w:hyperlink r:id="rId13" w:history="1">
        <w:r w:rsidRPr="002141FB">
          <w:rPr>
            <w:rStyle w:val="Hyperlink"/>
            <w:rFonts w:asciiTheme="minorHAnsi" w:hAnsiTheme="minorHAnsi" w:cstheme="minorHAnsi"/>
            <w:sz w:val="20"/>
            <w:szCs w:val="20"/>
          </w:rPr>
          <w:t>www.honors.fiu.edu/portfolios</w:t>
        </w:r>
      </w:hyperlink>
      <w:r w:rsidRPr="002141FB">
        <w:rPr>
          <w:rFonts w:asciiTheme="minorHAnsi" w:hAnsiTheme="minorHAnsi" w:cstheme="minorHAnsi"/>
          <w:sz w:val="20"/>
          <w:szCs w:val="20"/>
        </w:rPr>
        <w:t xml:space="preserve">. </w:t>
      </w:r>
    </w:p>
    <w:p w14:paraId="0BFD2713" w14:textId="77777777" w:rsidR="00F04EFD" w:rsidRPr="002141FB" w:rsidRDefault="00F04EFD" w:rsidP="00F04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p>
    <w:p w14:paraId="09D0C2FF" w14:textId="77777777" w:rsidR="00F04EFD" w:rsidRPr="002141FB" w:rsidRDefault="00F04EFD" w:rsidP="00F04EF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 xml:space="preserve">Academic Misconduct </w:t>
      </w:r>
      <w:r w:rsidRPr="002141FB">
        <w:rPr>
          <w:rFonts w:asciiTheme="minorHAnsi" w:hAnsiTheme="minorHAnsi" w:cstheme="minorHAnsi"/>
          <w:b/>
          <w:sz w:val="20"/>
          <w:szCs w:val="20"/>
        </w:rPr>
        <w:t>Procedures</w:t>
      </w:r>
      <w:r>
        <w:rPr>
          <w:rFonts w:asciiTheme="minorHAnsi" w:hAnsiTheme="minorHAnsi" w:cstheme="minorHAnsi"/>
          <w:b/>
          <w:sz w:val="20"/>
          <w:szCs w:val="20"/>
        </w:rPr>
        <w:t xml:space="preserve"> and Penalties</w:t>
      </w:r>
    </w:p>
    <w:p w14:paraId="28D561DE" w14:textId="77777777" w:rsidR="00F04EFD" w:rsidRDefault="00F04EFD" w:rsidP="00F04EFD">
      <w:pPr>
        <w:pStyle w:val="NormalWeb"/>
        <w:spacing w:before="0" w:beforeAutospacing="0" w:after="0" w:afterAutospacing="0"/>
        <w:rPr>
          <w:rFonts w:asciiTheme="minorHAnsi" w:hAnsiTheme="minorHAnsi" w:cstheme="minorHAnsi"/>
          <w:sz w:val="20"/>
          <w:szCs w:val="20"/>
        </w:rPr>
      </w:pPr>
      <w:r w:rsidRPr="002141FB">
        <w:rPr>
          <w:rFonts w:asciiTheme="minorHAnsi" w:hAnsiTheme="minorHAnsi" w:cstheme="minorHAnsi"/>
          <w:sz w:val="20"/>
          <w:szCs w:val="20"/>
        </w:rPr>
        <w:t xml:space="preserve">In </w:t>
      </w:r>
      <w:proofErr w:type="gramStart"/>
      <w:r w:rsidRPr="002141FB">
        <w:rPr>
          <w:rFonts w:asciiTheme="minorHAnsi" w:hAnsiTheme="minorHAnsi" w:cstheme="minorHAnsi"/>
          <w:sz w:val="20"/>
          <w:szCs w:val="20"/>
        </w:rPr>
        <w:t>The</w:t>
      </w:r>
      <w:proofErr w:type="gramEnd"/>
      <w:r w:rsidRPr="002141FB">
        <w:rPr>
          <w:rFonts w:asciiTheme="minorHAnsi" w:hAnsiTheme="minorHAnsi" w:cstheme="minorHAnsi"/>
          <w:sz w:val="20"/>
          <w:szCs w:val="20"/>
        </w:rPr>
        <w:t xml:space="preserve"> Honors College, the term “honor” refers both to academic accomplishment and character. Students in Honors should therefore adhere to and be held to the highest standards of personal academic accountability. Academic dishonesty in any form, including plagiarism, is antithetical to the very definition of being an Honors student at FIU. Consequently, an Honors College student found responsible for academic misconduct will be dismissed from the College</w:t>
      </w:r>
      <w:r>
        <w:rPr>
          <w:rFonts w:asciiTheme="minorHAnsi" w:hAnsiTheme="minorHAnsi" w:cstheme="minorHAnsi"/>
          <w:sz w:val="20"/>
          <w:szCs w:val="20"/>
        </w:rPr>
        <w:t>.</w:t>
      </w:r>
    </w:p>
    <w:p w14:paraId="1D184217" w14:textId="77777777" w:rsidR="00F04EFD" w:rsidRDefault="00F04EFD" w:rsidP="00F04EFD">
      <w:pPr>
        <w:pStyle w:val="NormalWeb"/>
        <w:spacing w:before="0" w:beforeAutospacing="0" w:after="0" w:afterAutospacing="0"/>
        <w:contextualSpacing/>
        <w:rPr>
          <w:rFonts w:asciiTheme="minorHAnsi" w:hAnsiTheme="minorHAnsi" w:cstheme="minorHAnsi"/>
          <w:sz w:val="20"/>
          <w:szCs w:val="20"/>
        </w:rPr>
      </w:pPr>
    </w:p>
    <w:p w14:paraId="46AC27EC" w14:textId="77777777" w:rsidR="00F04EFD" w:rsidRPr="002141FB" w:rsidRDefault="00F04EFD" w:rsidP="00F04EFD">
      <w:pPr>
        <w:pStyle w:val="NormalWeb"/>
        <w:spacing w:before="0" w:beforeAutospacing="0" w:after="0" w:afterAutospacing="0"/>
        <w:contextualSpacing/>
        <w:rPr>
          <w:rFonts w:asciiTheme="minorHAnsi" w:hAnsiTheme="minorHAnsi" w:cstheme="minorHAnsi"/>
          <w:sz w:val="20"/>
          <w:szCs w:val="20"/>
        </w:rPr>
      </w:pPr>
      <w:r w:rsidRPr="002141FB">
        <w:rPr>
          <w:rFonts w:asciiTheme="minorHAnsi" w:hAnsiTheme="minorHAnsi" w:cstheme="minorHAnsi"/>
          <w:sz w:val="20"/>
          <w:szCs w:val="20"/>
        </w:rPr>
        <w:t>An Honors faculty member may bring charges of academic misco</w:t>
      </w:r>
      <w:r>
        <w:rPr>
          <w:rFonts w:asciiTheme="minorHAnsi" w:hAnsiTheme="minorHAnsi" w:cstheme="minorHAnsi"/>
          <w:sz w:val="20"/>
          <w:szCs w:val="20"/>
        </w:rPr>
        <w:t>nduct against an Honors student i</w:t>
      </w:r>
      <w:r w:rsidRPr="002141FB">
        <w:rPr>
          <w:rFonts w:asciiTheme="minorHAnsi" w:hAnsiTheme="minorHAnsi" w:cstheme="minorHAnsi"/>
          <w:sz w:val="20"/>
          <w:szCs w:val="20"/>
        </w:rPr>
        <w:t>f the faculty member suspects plagiarism or other forms of academic misconduct</w:t>
      </w:r>
      <w:r>
        <w:rPr>
          <w:rFonts w:asciiTheme="minorHAnsi" w:hAnsiTheme="minorHAnsi" w:cstheme="minorHAnsi"/>
          <w:sz w:val="20"/>
          <w:szCs w:val="20"/>
        </w:rPr>
        <w:t xml:space="preserve">. </w:t>
      </w:r>
      <w:r w:rsidRPr="002141FB">
        <w:rPr>
          <w:rFonts w:asciiTheme="minorHAnsi" w:hAnsiTheme="minorHAnsi" w:cstheme="minorHAnsi"/>
          <w:sz w:val="20"/>
          <w:szCs w:val="20"/>
        </w:rPr>
        <w:t xml:space="preserve"> The faculty member will decide whether to pursue informal resolution, file formal resolution charges, or take no further action, and will follow the procedures outlined in</w:t>
      </w:r>
      <w:r>
        <w:rPr>
          <w:rFonts w:asciiTheme="minorHAnsi" w:hAnsiTheme="minorHAnsi" w:cstheme="minorHAnsi"/>
          <w:sz w:val="20"/>
          <w:szCs w:val="20"/>
        </w:rPr>
        <w:t xml:space="preserve"> the Honors College website (</w:t>
      </w:r>
      <w:hyperlink r:id="rId14" w:history="1">
        <w:r w:rsidRPr="00875FC5">
          <w:rPr>
            <w:rStyle w:val="Hyperlink"/>
            <w:rFonts w:asciiTheme="minorHAnsi" w:hAnsiTheme="minorHAnsi" w:cstheme="minorHAnsi"/>
            <w:sz w:val="20"/>
            <w:szCs w:val="20"/>
          </w:rPr>
          <w:t>http://honors.fiu.edu/academics/policies/</w:t>
        </w:r>
      </w:hyperlink>
      <w:r>
        <w:rPr>
          <w:rFonts w:asciiTheme="minorHAnsi" w:hAnsiTheme="minorHAnsi" w:cstheme="minorHAnsi"/>
          <w:sz w:val="20"/>
          <w:szCs w:val="20"/>
        </w:rPr>
        <w:t xml:space="preserve">), and </w:t>
      </w:r>
      <w:r w:rsidRPr="002141FB">
        <w:rPr>
          <w:rFonts w:asciiTheme="minorHAnsi" w:hAnsiTheme="minorHAnsi" w:cstheme="minorHAnsi"/>
          <w:sz w:val="20"/>
          <w:szCs w:val="20"/>
        </w:rPr>
        <w:t xml:space="preserve">the Academic Misconduct Procedures, available at </w:t>
      </w:r>
      <w:hyperlink r:id="rId15" w:history="1">
        <w:r w:rsidRPr="002141FB">
          <w:rPr>
            <w:rStyle w:val="Hyperlink"/>
            <w:rFonts w:asciiTheme="minorHAnsi" w:hAnsiTheme="minorHAnsi" w:cstheme="minorHAnsi"/>
            <w:sz w:val="20"/>
            <w:szCs w:val="20"/>
          </w:rPr>
          <w:t>http://www.fiu.edu/~oabp/misconductweb/1acmisconductproc.htm</w:t>
        </w:r>
      </w:hyperlink>
      <w:r w:rsidRPr="002141FB">
        <w:rPr>
          <w:rFonts w:asciiTheme="minorHAnsi" w:hAnsiTheme="minorHAnsi" w:cstheme="minorHAnsi"/>
          <w:sz w:val="20"/>
          <w:szCs w:val="20"/>
        </w:rPr>
        <w:t>.</w:t>
      </w:r>
    </w:p>
    <w:p w14:paraId="55847215" w14:textId="77777777" w:rsidR="00F04EFD" w:rsidRPr="002141FB" w:rsidRDefault="00F04EFD" w:rsidP="00F04EFD">
      <w:pPr>
        <w:rPr>
          <w:rFonts w:asciiTheme="minorHAnsi" w:hAnsiTheme="minorHAnsi"/>
          <w:sz w:val="20"/>
          <w:szCs w:val="20"/>
        </w:rPr>
      </w:pPr>
    </w:p>
    <w:p w14:paraId="1B5A17BC" w14:textId="77777777" w:rsidR="00827663" w:rsidRPr="00DC1DF0" w:rsidRDefault="00827663" w:rsidP="00827663">
      <w:pPr>
        <w:jc w:val="both"/>
      </w:pPr>
      <w:r w:rsidRPr="00DC1DF0">
        <w:rPr>
          <w:rFonts w:cs="Arial"/>
          <w:b/>
          <w:bCs/>
          <w:color w:val="000000"/>
          <w:shd w:val="clear" w:color="auto" w:fill="FFFFFF"/>
        </w:rPr>
        <w:t>Please refer to the following documents for additional information:</w:t>
      </w:r>
    </w:p>
    <w:p w14:paraId="6A4D47E2" w14:textId="77777777" w:rsidR="00827663" w:rsidRPr="00DC1DF0" w:rsidRDefault="00CE4B82" w:rsidP="00827663">
      <w:pPr>
        <w:numPr>
          <w:ilvl w:val="0"/>
          <w:numId w:val="20"/>
        </w:numPr>
        <w:shd w:val="clear" w:color="auto" w:fill="FFFFFF"/>
        <w:ind w:left="945"/>
        <w:jc w:val="both"/>
        <w:textAlignment w:val="baseline"/>
        <w:rPr>
          <w:rFonts w:cs="Arial"/>
          <w:color w:val="222222"/>
        </w:rPr>
      </w:pPr>
      <w:hyperlink r:id="rId16" w:history="1">
        <w:r w:rsidR="00827663" w:rsidRPr="00DC1DF0">
          <w:rPr>
            <w:rFonts w:cs="Arial"/>
            <w:color w:val="1155CC"/>
            <w:u w:val="single"/>
            <w:shd w:val="clear" w:color="auto" w:fill="FFFFFF"/>
          </w:rPr>
          <w:t xml:space="preserve">FIU Code of Academic Integrity </w:t>
        </w:r>
      </w:hyperlink>
    </w:p>
    <w:p w14:paraId="31CB98F8" w14:textId="77777777" w:rsidR="00827663" w:rsidRPr="00DC1DF0" w:rsidRDefault="00CE4B82" w:rsidP="00827663">
      <w:pPr>
        <w:numPr>
          <w:ilvl w:val="0"/>
          <w:numId w:val="20"/>
        </w:numPr>
        <w:shd w:val="clear" w:color="auto" w:fill="FFFFFF"/>
        <w:ind w:left="945"/>
        <w:jc w:val="both"/>
        <w:textAlignment w:val="baseline"/>
        <w:rPr>
          <w:rFonts w:cs="Arial"/>
          <w:color w:val="222222"/>
        </w:rPr>
      </w:pPr>
      <w:hyperlink r:id="rId17" w:history="1">
        <w:r w:rsidR="00827663" w:rsidRPr="00DC1DF0">
          <w:rPr>
            <w:rFonts w:cs="Arial"/>
            <w:color w:val="1155CC"/>
            <w:u w:val="single"/>
            <w:shd w:val="clear" w:color="auto" w:fill="FFFFFF"/>
          </w:rPr>
          <w:t xml:space="preserve">FIU Honors College Student Handbook </w:t>
        </w:r>
      </w:hyperlink>
    </w:p>
    <w:p w14:paraId="75FE78A5" w14:textId="00C43021" w:rsidR="00F04EFD" w:rsidRPr="00827663" w:rsidRDefault="00CE4B82" w:rsidP="0082766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45"/>
        <w:rPr>
          <w:rFonts w:asciiTheme="minorHAnsi" w:hAnsiTheme="minorHAnsi" w:cstheme="minorHAnsi"/>
          <w:sz w:val="20"/>
          <w:szCs w:val="20"/>
        </w:rPr>
      </w:pPr>
      <w:hyperlink r:id="rId18" w:history="1">
        <w:r w:rsidR="00827663" w:rsidRPr="00827663">
          <w:rPr>
            <w:rFonts w:cs="Arial"/>
            <w:color w:val="1155CC"/>
            <w:u w:val="single"/>
            <w:shd w:val="clear" w:color="auto" w:fill="FFFFFF"/>
          </w:rPr>
          <w:t xml:space="preserve">FIU Honors College Plagiarism Policy </w:t>
        </w:r>
      </w:hyperlink>
    </w:p>
    <w:p w14:paraId="0177117F" w14:textId="77777777" w:rsidR="00827663" w:rsidRPr="00827663" w:rsidRDefault="00827663" w:rsidP="008276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45"/>
        <w:rPr>
          <w:rFonts w:asciiTheme="minorHAnsi" w:hAnsiTheme="minorHAnsi" w:cstheme="minorHAnsi"/>
          <w:sz w:val="20"/>
          <w:szCs w:val="20"/>
        </w:rPr>
      </w:pPr>
    </w:p>
    <w:p w14:paraId="3E67536B" w14:textId="77777777" w:rsidR="00F04EFD" w:rsidRPr="002141FB" w:rsidRDefault="00F04EFD" w:rsidP="00F04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theme="minorHAnsi"/>
          <w:bCs/>
          <w:sz w:val="20"/>
          <w:szCs w:val="20"/>
        </w:rPr>
      </w:pPr>
      <w:r w:rsidRPr="002141FB">
        <w:rPr>
          <w:rFonts w:asciiTheme="minorHAnsi" w:hAnsiTheme="minorHAnsi" w:cstheme="minorHAnsi"/>
          <w:b/>
          <w:bCs/>
          <w:sz w:val="20"/>
          <w:szCs w:val="20"/>
        </w:rPr>
        <w:t>Religious Observances</w:t>
      </w:r>
    </w:p>
    <w:p w14:paraId="1CF804EB" w14:textId="77777777" w:rsidR="00F04EFD" w:rsidRPr="002141FB" w:rsidRDefault="00F04EFD" w:rsidP="00F04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r w:rsidRPr="002141FB">
        <w:rPr>
          <w:rFonts w:asciiTheme="minorHAnsi" w:hAnsiTheme="minorHAnsi" w:cstheme="minorHAnsi"/>
          <w:sz w:val="20"/>
          <w:szCs w:val="20"/>
        </w:rPr>
        <w:t xml:space="preserve">Every effort will be made, where feasible and practical, to accommodate students whose religious practices coincide with class requirements or scheduling. Please make sure to notify your instructor </w:t>
      </w:r>
      <w:r w:rsidRPr="002141FB">
        <w:rPr>
          <w:rFonts w:asciiTheme="minorHAnsi" w:hAnsiTheme="minorHAnsi" w:cstheme="minorHAnsi"/>
          <w:i/>
          <w:sz w:val="20"/>
          <w:szCs w:val="20"/>
        </w:rPr>
        <w:t>at the beginning of the semester</w:t>
      </w:r>
      <w:r w:rsidRPr="002141FB">
        <w:rPr>
          <w:rFonts w:asciiTheme="minorHAnsi" w:hAnsiTheme="minorHAnsi" w:cstheme="minorHAnsi"/>
          <w:sz w:val="20"/>
          <w:szCs w:val="20"/>
        </w:rPr>
        <w:t xml:space="preserve"> of which dates you will be absent or any anticipated problems with completing course work.</w:t>
      </w:r>
    </w:p>
    <w:p w14:paraId="71E16510" w14:textId="77777777" w:rsidR="00F04EFD" w:rsidRPr="002141FB" w:rsidRDefault="00F04EFD" w:rsidP="00F04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p>
    <w:p w14:paraId="6EEF11C4" w14:textId="77777777" w:rsidR="00F04EFD" w:rsidRPr="002141FB" w:rsidRDefault="00F04EFD" w:rsidP="00F04E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theme="minorHAnsi"/>
          <w:bCs/>
          <w:sz w:val="20"/>
          <w:szCs w:val="20"/>
        </w:rPr>
      </w:pPr>
      <w:r w:rsidRPr="002141FB">
        <w:rPr>
          <w:rFonts w:asciiTheme="minorHAnsi" w:hAnsiTheme="minorHAnsi" w:cstheme="minorHAnsi"/>
          <w:b/>
          <w:bCs/>
          <w:sz w:val="20"/>
          <w:szCs w:val="20"/>
        </w:rPr>
        <w:t>Physical, Mental and Sensory Challenges</w:t>
      </w:r>
    </w:p>
    <w:p w14:paraId="7E47295B" w14:textId="77777777" w:rsidR="00827663" w:rsidRPr="00DC1DF0" w:rsidRDefault="00827663" w:rsidP="00827663">
      <w:pPr>
        <w:jc w:val="both"/>
      </w:pPr>
      <w:r w:rsidRPr="00DC1DF0">
        <w:rPr>
          <w:rFonts w:cs="Arial"/>
          <w:color w:val="1A1A1A"/>
          <w:shd w:val="clear" w:color="auto" w:fill="FFFFFF"/>
        </w:rPr>
        <w:t xml:space="preserve">Every effort will be made, where feasible and practical, to accommodate students who are so challenged. Should you require accommodations, contact the </w:t>
      </w:r>
      <w:hyperlink r:id="rId19" w:history="1">
        <w:r w:rsidRPr="00DC1DF0">
          <w:rPr>
            <w:rFonts w:cs="Arial"/>
            <w:color w:val="1155CC"/>
            <w:u w:val="single"/>
            <w:shd w:val="clear" w:color="auto" w:fill="FFFFFF"/>
          </w:rPr>
          <w:t>Disability Resource Center</w:t>
        </w:r>
      </w:hyperlink>
      <w:r w:rsidRPr="00DC1DF0">
        <w:rPr>
          <w:rFonts w:cs="Arial"/>
          <w:color w:val="1A1A1A"/>
          <w:shd w:val="clear" w:color="auto" w:fill="FFFFFF"/>
        </w:rPr>
        <w:t xml:space="preserve"> (DRC), if you have not done so already.</w:t>
      </w:r>
    </w:p>
    <w:p w14:paraId="0E0AA75C" w14:textId="52BA0ABA" w:rsidR="00D0595C" w:rsidRDefault="00D0595C">
      <w:pPr>
        <w:rPr>
          <w:b/>
          <w:bCs/>
        </w:rPr>
      </w:pPr>
      <w:r>
        <w:rPr>
          <w:b/>
          <w:bCs/>
        </w:rPr>
        <w:br w:type="page"/>
      </w:r>
    </w:p>
    <w:p w14:paraId="463A6D8B" w14:textId="77777777" w:rsidR="00487D8E" w:rsidRDefault="00487D8E" w:rsidP="00A91C78">
      <w:pPr>
        <w:rPr>
          <w:b/>
          <w:bCs/>
        </w:rPr>
      </w:pPr>
    </w:p>
    <w:p w14:paraId="49C332B0" w14:textId="6BD24C1F" w:rsidR="00065817" w:rsidRDefault="6B62C9BA" w:rsidP="6B62C9BA">
      <w:pPr>
        <w:rPr>
          <w:b/>
          <w:bCs/>
        </w:rPr>
      </w:pPr>
      <w:r w:rsidRPr="6B62C9BA">
        <w:rPr>
          <w:b/>
          <w:bCs/>
        </w:rPr>
        <w:t>Spring 2018 CLASS SCHEDULE</w:t>
      </w:r>
    </w:p>
    <w:p w14:paraId="607C619A" w14:textId="77777777" w:rsidR="004C237F" w:rsidRDefault="004C237F" w:rsidP="00A91C78">
      <w:pPr>
        <w:rPr>
          <w:b/>
          <w:bCs/>
        </w:rPr>
      </w:pPr>
    </w:p>
    <w:p w14:paraId="1EB93EB8" w14:textId="21C93903" w:rsidR="004C237F" w:rsidRPr="004C237F" w:rsidRDefault="0054381E" w:rsidP="00A91C78">
      <w:pPr>
        <w:rPr>
          <w:color w:val="000000"/>
          <w:sz w:val="22"/>
          <w:szCs w:val="22"/>
        </w:rPr>
      </w:pPr>
      <w:r>
        <w:rPr>
          <w:bCs/>
        </w:rPr>
        <w:t xml:space="preserve">Readings are due before class on the assigned date.  </w:t>
      </w:r>
      <w:r w:rsidR="004C237F" w:rsidRPr="004C237F">
        <w:rPr>
          <w:bCs/>
        </w:rPr>
        <w:t xml:space="preserve">The class schedule is purposely flexible.  The course allows time to more fully explore issues as they arise throughout the term. </w:t>
      </w:r>
      <w:proofErr w:type="gramStart"/>
      <w:r w:rsidR="004C237F" w:rsidRPr="004C237F">
        <w:rPr>
          <w:bCs/>
        </w:rPr>
        <w:t>However</w:t>
      </w:r>
      <w:proofErr w:type="gramEnd"/>
      <w:r w:rsidR="004C237F" w:rsidRPr="004C237F">
        <w:rPr>
          <w:bCs/>
        </w:rPr>
        <w:t xml:space="preserve"> the general structure of the semester is fixed:</w:t>
      </w:r>
    </w:p>
    <w:p w14:paraId="61176D82" w14:textId="77777777" w:rsidR="00065817" w:rsidRPr="007A4A77" w:rsidRDefault="00065817" w:rsidP="00A91C78">
      <w:pPr>
        <w:rPr>
          <w:sz w:val="20"/>
          <w:szCs w:val="20"/>
        </w:rPr>
      </w:pPr>
    </w:p>
    <w:p w14:paraId="2CE5F89B" w14:textId="0790A261" w:rsidR="00E55FC4" w:rsidRDefault="6B62C9BA" w:rsidP="6B62C9BA">
      <w:pPr>
        <w:rPr>
          <w:b/>
          <w:bCs/>
        </w:rPr>
      </w:pPr>
      <w:r w:rsidRPr="6B62C9BA">
        <w:rPr>
          <w:b/>
          <w:bCs/>
        </w:rPr>
        <w:t>SPRING 2018 CLASS SCHEDULE</w:t>
      </w:r>
    </w:p>
    <w:p w14:paraId="0D7F1F6A" w14:textId="77777777" w:rsidR="00E55FC4" w:rsidRDefault="00E55FC4" w:rsidP="00E55FC4">
      <w:pPr>
        <w:rPr>
          <w:b/>
          <w:bCs/>
        </w:rPr>
      </w:pPr>
    </w:p>
    <w:p w14:paraId="45DDF34C" w14:textId="77777777" w:rsidR="00E55FC4" w:rsidRPr="002706E2" w:rsidRDefault="00E55FC4" w:rsidP="00E55FC4">
      <w:pPr>
        <w:pStyle w:val="toa"/>
        <w:tabs>
          <w:tab w:val="clear" w:pos="9000"/>
          <w:tab w:val="clear" w:pos="9360"/>
          <w:tab w:val="left" w:pos="-720"/>
        </w:tabs>
        <w:jc w:val="center"/>
        <w:rPr>
          <w:rFonts w:ascii="Times New Roman" w:hAnsi="Times New Roman"/>
          <w:b/>
          <w:bCs/>
          <w:szCs w:val="22"/>
        </w:rPr>
      </w:pPr>
    </w:p>
    <w:tbl>
      <w:tblPr>
        <w:tblW w:w="31560" w:type="dxa"/>
        <w:tblInd w:w="120" w:type="dxa"/>
        <w:tblBorders>
          <w:top w:val="single" w:sz="12" w:space="0" w:color="008000"/>
          <w:left w:val="nil"/>
          <w:bottom w:val="single" w:sz="12" w:space="0" w:color="008000"/>
          <w:right w:val="nil"/>
          <w:insideH w:val="nil"/>
          <w:insideV w:val="nil"/>
        </w:tblBorders>
        <w:tblLayout w:type="fixed"/>
        <w:tblCellMar>
          <w:left w:w="120" w:type="dxa"/>
          <w:right w:w="120" w:type="dxa"/>
        </w:tblCellMar>
        <w:tblLook w:val="00A0" w:firstRow="1" w:lastRow="0" w:firstColumn="1" w:lastColumn="0" w:noHBand="0" w:noVBand="0"/>
      </w:tblPr>
      <w:tblGrid>
        <w:gridCol w:w="1089"/>
        <w:gridCol w:w="886"/>
        <w:gridCol w:w="5315"/>
        <w:gridCol w:w="2360"/>
        <w:gridCol w:w="7290"/>
        <w:gridCol w:w="20"/>
        <w:gridCol w:w="7290"/>
        <w:gridCol w:w="20"/>
        <w:gridCol w:w="7290"/>
      </w:tblGrid>
      <w:tr w:rsidR="00E55FC4" w:rsidRPr="00DC05D7" w14:paraId="763A81ED" w14:textId="77777777" w:rsidTr="008738B8">
        <w:trPr>
          <w:trHeight w:val="406"/>
        </w:trPr>
        <w:tc>
          <w:tcPr>
            <w:tcW w:w="1089" w:type="dxa"/>
            <w:tcBorders>
              <w:bottom w:val="single" w:sz="6" w:space="0" w:color="008000"/>
            </w:tcBorders>
          </w:tcPr>
          <w:p w14:paraId="6ECB85DF" w14:textId="77777777" w:rsidR="00E55FC4" w:rsidRPr="00DC05D7" w:rsidRDefault="00E55FC4" w:rsidP="00E55FC4">
            <w:pPr>
              <w:tabs>
                <w:tab w:val="left" w:pos="-720"/>
              </w:tabs>
              <w:suppressAutoHyphens/>
              <w:jc w:val="center"/>
              <w:rPr>
                <w:spacing w:val="-2"/>
                <w:sz w:val="22"/>
                <w:szCs w:val="22"/>
              </w:rPr>
            </w:pPr>
            <w:r w:rsidRPr="00DC05D7">
              <w:rPr>
                <w:spacing w:val="-2"/>
                <w:sz w:val="22"/>
                <w:szCs w:val="22"/>
              </w:rPr>
              <w:t>Date</w:t>
            </w:r>
          </w:p>
        </w:tc>
        <w:tc>
          <w:tcPr>
            <w:tcW w:w="886" w:type="dxa"/>
            <w:tcBorders>
              <w:bottom w:val="single" w:sz="6" w:space="0" w:color="008000"/>
            </w:tcBorders>
          </w:tcPr>
          <w:p w14:paraId="10DB9EFF" w14:textId="77777777" w:rsidR="00E55FC4" w:rsidRPr="00DC05D7" w:rsidRDefault="00E55FC4" w:rsidP="00E55FC4">
            <w:pPr>
              <w:tabs>
                <w:tab w:val="left" w:pos="-720"/>
              </w:tabs>
              <w:suppressAutoHyphens/>
              <w:jc w:val="center"/>
              <w:rPr>
                <w:spacing w:val="-2"/>
                <w:sz w:val="22"/>
                <w:szCs w:val="22"/>
              </w:rPr>
            </w:pPr>
            <w:r w:rsidRPr="00DC05D7">
              <w:rPr>
                <w:spacing w:val="-2"/>
                <w:sz w:val="22"/>
                <w:szCs w:val="22"/>
              </w:rPr>
              <w:t>Day</w:t>
            </w:r>
          </w:p>
        </w:tc>
        <w:tc>
          <w:tcPr>
            <w:tcW w:w="5315" w:type="dxa"/>
            <w:tcBorders>
              <w:bottom w:val="single" w:sz="6" w:space="0" w:color="008000"/>
            </w:tcBorders>
          </w:tcPr>
          <w:p w14:paraId="546F4E2A" w14:textId="77777777" w:rsidR="00E55FC4" w:rsidRPr="00DC05D7" w:rsidRDefault="00E55FC4" w:rsidP="00E55FC4">
            <w:pPr>
              <w:tabs>
                <w:tab w:val="left" w:pos="-720"/>
              </w:tabs>
              <w:suppressAutoHyphens/>
              <w:rPr>
                <w:spacing w:val="-2"/>
                <w:sz w:val="22"/>
                <w:szCs w:val="22"/>
              </w:rPr>
            </w:pPr>
            <w:r w:rsidRPr="00DC05D7">
              <w:rPr>
                <w:spacing w:val="-2"/>
                <w:sz w:val="22"/>
                <w:szCs w:val="22"/>
              </w:rPr>
              <w:t>Topic</w:t>
            </w:r>
          </w:p>
        </w:tc>
        <w:tc>
          <w:tcPr>
            <w:tcW w:w="9650" w:type="dxa"/>
            <w:gridSpan w:val="2"/>
            <w:tcBorders>
              <w:bottom w:val="single" w:sz="6" w:space="0" w:color="008000"/>
            </w:tcBorders>
          </w:tcPr>
          <w:p w14:paraId="4D167D92" w14:textId="77777777" w:rsidR="00E55FC4" w:rsidRPr="00DC05D7" w:rsidRDefault="00E55FC4" w:rsidP="00E55FC4">
            <w:pPr>
              <w:tabs>
                <w:tab w:val="left" w:pos="-720"/>
              </w:tabs>
              <w:suppressAutoHyphens/>
              <w:rPr>
                <w:spacing w:val="-2"/>
                <w:sz w:val="22"/>
                <w:szCs w:val="22"/>
              </w:rPr>
            </w:pPr>
            <w:r>
              <w:rPr>
                <w:spacing w:val="-2"/>
                <w:sz w:val="22"/>
                <w:szCs w:val="22"/>
              </w:rPr>
              <w:t>Assignment Due for Class</w:t>
            </w:r>
          </w:p>
        </w:tc>
        <w:tc>
          <w:tcPr>
            <w:tcW w:w="7310" w:type="dxa"/>
            <w:gridSpan w:val="2"/>
            <w:tcBorders>
              <w:bottom w:val="single" w:sz="6" w:space="0" w:color="008000"/>
            </w:tcBorders>
          </w:tcPr>
          <w:p w14:paraId="72DC1B7C" w14:textId="77777777" w:rsidR="00E55FC4" w:rsidRPr="00DC05D7" w:rsidRDefault="00E55FC4" w:rsidP="00E55FC4">
            <w:pPr>
              <w:tabs>
                <w:tab w:val="left" w:pos="-720"/>
              </w:tabs>
              <w:suppressAutoHyphens/>
              <w:rPr>
                <w:spacing w:val="-2"/>
                <w:sz w:val="22"/>
                <w:szCs w:val="22"/>
              </w:rPr>
            </w:pPr>
          </w:p>
        </w:tc>
        <w:tc>
          <w:tcPr>
            <w:tcW w:w="7310" w:type="dxa"/>
            <w:gridSpan w:val="2"/>
            <w:tcBorders>
              <w:bottom w:val="single" w:sz="6" w:space="0" w:color="008000"/>
            </w:tcBorders>
          </w:tcPr>
          <w:p w14:paraId="01174EE6" w14:textId="77777777" w:rsidR="00E55FC4" w:rsidRPr="00DC05D7" w:rsidRDefault="00E55FC4" w:rsidP="00E55FC4">
            <w:pPr>
              <w:tabs>
                <w:tab w:val="left" w:pos="-720"/>
              </w:tabs>
              <w:suppressAutoHyphens/>
              <w:rPr>
                <w:spacing w:val="-2"/>
                <w:sz w:val="22"/>
                <w:szCs w:val="22"/>
              </w:rPr>
            </w:pPr>
          </w:p>
        </w:tc>
      </w:tr>
      <w:tr w:rsidR="00E55FC4" w:rsidRPr="00DC05D7" w14:paraId="7F673622" w14:textId="77777777" w:rsidTr="008738B8">
        <w:trPr>
          <w:trHeight w:val="434"/>
        </w:trPr>
        <w:tc>
          <w:tcPr>
            <w:tcW w:w="1089" w:type="dxa"/>
            <w:tcBorders>
              <w:top w:val="nil"/>
            </w:tcBorders>
          </w:tcPr>
          <w:p w14:paraId="3D976007" w14:textId="25AD3338" w:rsidR="00E55FC4" w:rsidRPr="00DC05D7" w:rsidRDefault="00F80EE0" w:rsidP="00E55FC4">
            <w:pPr>
              <w:tabs>
                <w:tab w:val="left" w:pos="-720"/>
              </w:tabs>
              <w:suppressAutoHyphens/>
              <w:jc w:val="center"/>
              <w:rPr>
                <w:spacing w:val="-2"/>
                <w:sz w:val="22"/>
                <w:szCs w:val="22"/>
              </w:rPr>
            </w:pPr>
            <w:r>
              <w:rPr>
                <w:spacing w:val="-2"/>
                <w:sz w:val="22"/>
                <w:szCs w:val="22"/>
              </w:rPr>
              <w:t>1/</w:t>
            </w:r>
            <w:r w:rsidR="00E85FB1">
              <w:rPr>
                <w:spacing w:val="-2"/>
                <w:sz w:val="22"/>
                <w:szCs w:val="22"/>
              </w:rPr>
              <w:t>9</w:t>
            </w:r>
          </w:p>
        </w:tc>
        <w:tc>
          <w:tcPr>
            <w:tcW w:w="886" w:type="dxa"/>
            <w:tcBorders>
              <w:top w:val="nil"/>
            </w:tcBorders>
          </w:tcPr>
          <w:p w14:paraId="734BC661" w14:textId="77777777" w:rsidR="00E55FC4" w:rsidRPr="00DC05D7" w:rsidRDefault="00E55FC4" w:rsidP="00E55FC4">
            <w:pPr>
              <w:tabs>
                <w:tab w:val="left" w:pos="-720"/>
              </w:tabs>
              <w:suppressAutoHyphens/>
              <w:jc w:val="center"/>
              <w:rPr>
                <w:spacing w:val="-2"/>
                <w:sz w:val="22"/>
                <w:szCs w:val="22"/>
              </w:rPr>
            </w:pPr>
            <w:r>
              <w:rPr>
                <w:spacing w:val="-2"/>
                <w:sz w:val="22"/>
                <w:szCs w:val="22"/>
              </w:rPr>
              <w:t>T</w:t>
            </w:r>
          </w:p>
        </w:tc>
        <w:tc>
          <w:tcPr>
            <w:tcW w:w="5315" w:type="dxa"/>
            <w:tcBorders>
              <w:top w:val="nil"/>
            </w:tcBorders>
          </w:tcPr>
          <w:p w14:paraId="3D066F46" w14:textId="77777777" w:rsidR="00E55FC4" w:rsidRPr="00DC05D7" w:rsidRDefault="00E55FC4" w:rsidP="00E55FC4">
            <w:pPr>
              <w:tabs>
                <w:tab w:val="right" w:pos="6498"/>
              </w:tabs>
              <w:suppressAutoHyphens/>
              <w:rPr>
                <w:spacing w:val="-2"/>
                <w:sz w:val="22"/>
                <w:szCs w:val="22"/>
              </w:rPr>
            </w:pPr>
            <w:r>
              <w:rPr>
                <w:spacing w:val="-2"/>
                <w:sz w:val="22"/>
                <w:szCs w:val="22"/>
              </w:rPr>
              <w:t xml:space="preserve">Introduction </w:t>
            </w:r>
          </w:p>
        </w:tc>
        <w:tc>
          <w:tcPr>
            <w:tcW w:w="9650" w:type="dxa"/>
            <w:gridSpan w:val="2"/>
            <w:tcBorders>
              <w:top w:val="nil"/>
            </w:tcBorders>
          </w:tcPr>
          <w:p w14:paraId="3AE7A9F8" w14:textId="77777777" w:rsidR="00E55FC4" w:rsidRPr="00DC05D7" w:rsidRDefault="00E55FC4" w:rsidP="00E55FC4">
            <w:pPr>
              <w:tabs>
                <w:tab w:val="right" w:pos="6498"/>
              </w:tabs>
              <w:suppressAutoHyphens/>
              <w:rPr>
                <w:spacing w:val="-2"/>
                <w:sz w:val="22"/>
                <w:szCs w:val="22"/>
              </w:rPr>
            </w:pPr>
          </w:p>
        </w:tc>
        <w:tc>
          <w:tcPr>
            <w:tcW w:w="7310" w:type="dxa"/>
            <w:gridSpan w:val="2"/>
            <w:tcBorders>
              <w:top w:val="nil"/>
            </w:tcBorders>
          </w:tcPr>
          <w:p w14:paraId="64706B41" w14:textId="77777777" w:rsidR="00E55FC4" w:rsidRPr="00DC05D7" w:rsidRDefault="00E55FC4" w:rsidP="00E55FC4">
            <w:pPr>
              <w:tabs>
                <w:tab w:val="right" w:pos="6498"/>
              </w:tabs>
              <w:suppressAutoHyphens/>
              <w:rPr>
                <w:spacing w:val="-2"/>
                <w:sz w:val="22"/>
                <w:szCs w:val="22"/>
              </w:rPr>
            </w:pPr>
          </w:p>
        </w:tc>
        <w:tc>
          <w:tcPr>
            <w:tcW w:w="7310" w:type="dxa"/>
            <w:gridSpan w:val="2"/>
            <w:tcBorders>
              <w:top w:val="nil"/>
            </w:tcBorders>
          </w:tcPr>
          <w:p w14:paraId="47CF867D" w14:textId="77777777" w:rsidR="00E55FC4" w:rsidRPr="00DC05D7" w:rsidRDefault="00E55FC4" w:rsidP="00E55FC4">
            <w:pPr>
              <w:tabs>
                <w:tab w:val="right" w:pos="6498"/>
              </w:tabs>
              <w:suppressAutoHyphens/>
              <w:rPr>
                <w:spacing w:val="-2"/>
                <w:sz w:val="22"/>
                <w:szCs w:val="22"/>
              </w:rPr>
            </w:pPr>
          </w:p>
        </w:tc>
      </w:tr>
      <w:tr w:rsidR="004816E8" w:rsidRPr="00DC05D7" w14:paraId="03D87F06" w14:textId="77777777" w:rsidTr="008738B8">
        <w:trPr>
          <w:trHeight w:val="434"/>
        </w:trPr>
        <w:tc>
          <w:tcPr>
            <w:tcW w:w="1089" w:type="dxa"/>
          </w:tcPr>
          <w:p w14:paraId="3594B68E" w14:textId="17C64338" w:rsidR="004816E8" w:rsidRPr="00DC05D7" w:rsidRDefault="00B668AD" w:rsidP="00E55FC4">
            <w:pPr>
              <w:tabs>
                <w:tab w:val="left" w:pos="-720"/>
              </w:tabs>
              <w:suppressAutoHyphens/>
              <w:jc w:val="center"/>
              <w:rPr>
                <w:spacing w:val="-2"/>
                <w:sz w:val="22"/>
                <w:szCs w:val="22"/>
              </w:rPr>
            </w:pPr>
            <w:r>
              <w:rPr>
                <w:spacing w:val="-2"/>
                <w:sz w:val="22"/>
                <w:szCs w:val="22"/>
              </w:rPr>
              <w:t>1/1</w:t>
            </w:r>
            <w:r w:rsidR="00E85FB1">
              <w:rPr>
                <w:spacing w:val="-2"/>
                <w:sz w:val="22"/>
                <w:szCs w:val="22"/>
              </w:rPr>
              <w:t>1</w:t>
            </w:r>
          </w:p>
        </w:tc>
        <w:tc>
          <w:tcPr>
            <w:tcW w:w="886" w:type="dxa"/>
          </w:tcPr>
          <w:p w14:paraId="252C3756" w14:textId="77777777" w:rsidR="004816E8" w:rsidRPr="00DC05D7" w:rsidRDefault="004816E8" w:rsidP="00E55FC4">
            <w:pPr>
              <w:tabs>
                <w:tab w:val="left" w:pos="-720"/>
              </w:tabs>
              <w:suppressAutoHyphens/>
              <w:jc w:val="center"/>
              <w:rPr>
                <w:spacing w:val="-2"/>
                <w:sz w:val="22"/>
                <w:szCs w:val="22"/>
              </w:rPr>
            </w:pPr>
            <w:proofErr w:type="spellStart"/>
            <w:r>
              <w:rPr>
                <w:spacing w:val="-2"/>
                <w:sz w:val="22"/>
                <w:szCs w:val="22"/>
              </w:rPr>
              <w:t>Th</w:t>
            </w:r>
            <w:proofErr w:type="spellEnd"/>
          </w:p>
        </w:tc>
        <w:tc>
          <w:tcPr>
            <w:tcW w:w="5315" w:type="dxa"/>
          </w:tcPr>
          <w:p w14:paraId="2C53983D" w14:textId="4CAC34E3" w:rsidR="004816E8" w:rsidRPr="00DC05D7" w:rsidRDefault="004816E8" w:rsidP="00E55FC4">
            <w:pPr>
              <w:tabs>
                <w:tab w:val="left" w:pos="-720"/>
              </w:tabs>
              <w:suppressAutoHyphens/>
              <w:rPr>
                <w:spacing w:val="-2"/>
                <w:sz w:val="22"/>
                <w:szCs w:val="22"/>
              </w:rPr>
            </w:pPr>
            <w:r>
              <w:rPr>
                <w:b/>
                <w:spacing w:val="-2"/>
                <w:sz w:val="22"/>
                <w:szCs w:val="22"/>
              </w:rPr>
              <w:t xml:space="preserve">Cholera, </w:t>
            </w:r>
            <w:r w:rsidRPr="001C2AB5">
              <w:rPr>
                <w:spacing w:val="-2"/>
                <w:sz w:val="22"/>
                <w:szCs w:val="22"/>
              </w:rPr>
              <w:t>roles &amp; background</w:t>
            </w:r>
            <w:r w:rsidR="009566C3" w:rsidRPr="001C2AB5">
              <w:rPr>
                <w:spacing w:val="-2"/>
                <w:sz w:val="22"/>
                <w:szCs w:val="22"/>
              </w:rPr>
              <w:t xml:space="preserve">, </w:t>
            </w:r>
            <w:r w:rsidR="009566C3">
              <w:rPr>
                <w:b/>
                <w:spacing w:val="-2"/>
                <w:sz w:val="22"/>
                <w:szCs w:val="22"/>
              </w:rPr>
              <w:t>Quiz 1</w:t>
            </w:r>
          </w:p>
        </w:tc>
        <w:tc>
          <w:tcPr>
            <w:tcW w:w="9650" w:type="dxa"/>
            <w:gridSpan w:val="2"/>
          </w:tcPr>
          <w:p w14:paraId="1E042644" w14:textId="0C1BDED4" w:rsidR="004816E8" w:rsidRPr="00487D8E" w:rsidRDefault="004816E8" w:rsidP="00E55FC4">
            <w:pPr>
              <w:tabs>
                <w:tab w:val="right" w:pos="6498"/>
              </w:tabs>
              <w:suppressAutoHyphens/>
              <w:rPr>
                <w:b/>
                <w:spacing w:val="-2"/>
                <w:sz w:val="22"/>
                <w:szCs w:val="22"/>
              </w:rPr>
            </w:pPr>
            <w:r>
              <w:rPr>
                <w:spacing w:val="-2"/>
                <w:sz w:val="22"/>
                <w:szCs w:val="22"/>
              </w:rPr>
              <w:t>Cholera Game Readings</w:t>
            </w:r>
          </w:p>
        </w:tc>
        <w:tc>
          <w:tcPr>
            <w:tcW w:w="7310" w:type="dxa"/>
            <w:gridSpan w:val="2"/>
          </w:tcPr>
          <w:p w14:paraId="203CCAD5" w14:textId="77777777" w:rsidR="004816E8" w:rsidRPr="00487D8E" w:rsidRDefault="004816E8" w:rsidP="00E55FC4">
            <w:pPr>
              <w:tabs>
                <w:tab w:val="right" w:pos="6498"/>
              </w:tabs>
              <w:suppressAutoHyphens/>
              <w:rPr>
                <w:b/>
                <w:spacing w:val="-2"/>
                <w:sz w:val="22"/>
                <w:szCs w:val="22"/>
              </w:rPr>
            </w:pPr>
          </w:p>
        </w:tc>
        <w:tc>
          <w:tcPr>
            <w:tcW w:w="7310" w:type="dxa"/>
            <w:gridSpan w:val="2"/>
          </w:tcPr>
          <w:p w14:paraId="573E15D5" w14:textId="77777777" w:rsidR="004816E8" w:rsidRPr="00487D8E" w:rsidRDefault="004816E8" w:rsidP="00E55FC4">
            <w:pPr>
              <w:tabs>
                <w:tab w:val="right" w:pos="6498"/>
              </w:tabs>
              <w:suppressAutoHyphens/>
              <w:rPr>
                <w:b/>
                <w:spacing w:val="-2"/>
                <w:sz w:val="22"/>
                <w:szCs w:val="22"/>
              </w:rPr>
            </w:pPr>
          </w:p>
        </w:tc>
      </w:tr>
      <w:tr w:rsidR="004816E8" w:rsidRPr="00DC05D7" w14:paraId="13806D8D" w14:textId="77777777" w:rsidTr="008738B8">
        <w:trPr>
          <w:trHeight w:val="434"/>
        </w:trPr>
        <w:tc>
          <w:tcPr>
            <w:tcW w:w="1089" w:type="dxa"/>
          </w:tcPr>
          <w:p w14:paraId="238DB936" w14:textId="1958D75D" w:rsidR="004816E8" w:rsidRPr="00DC05D7" w:rsidRDefault="00B668AD" w:rsidP="00E55FC4">
            <w:pPr>
              <w:tabs>
                <w:tab w:val="left" w:pos="-720"/>
              </w:tabs>
              <w:suppressAutoHyphens/>
              <w:jc w:val="center"/>
              <w:rPr>
                <w:spacing w:val="-2"/>
                <w:sz w:val="22"/>
                <w:szCs w:val="22"/>
              </w:rPr>
            </w:pPr>
            <w:r>
              <w:rPr>
                <w:spacing w:val="-2"/>
                <w:sz w:val="22"/>
                <w:szCs w:val="22"/>
              </w:rPr>
              <w:t>1/1</w:t>
            </w:r>
            <w:r w:rsidR="00E85FB1">
              <w:rPr>
                <w:spacing w:val="-2"/>
                <w:sz w:val="22"/>
                <w:szCs w:val="22"/>
              </w:rPr>
              <w:t>6</w:t>
            </w:r>
          </w:p>
        </w:tc>
        <w:tc>
          <w:tcPr>
            <w:tcW w:w="886" w:type="dxa"/>
          </w:tcPr>
          <w:p w14:paraId="0F0710A8" w14:textId="77777777" w:rsidR="004816E8" w:rsidRPr="00DC05D7" w:rsidRDefault="004816E8" w:rsidP="00E55FC4">
            <w:pPr>
              <w:tabs>
                <w:tab w:val="left" w:pos="-720"/>
              </w:tabs>
              <w:suppressAutoHyphens/>
              <w:jc w:val="center"/>
              <w:rPr>
                <w:spacing w:val="-2"/>
                <w:sz w:val="22"/>
                <w:szCs w:val="22"/>
              </w:rPr>
            </w:pPr>
            <w:r>
              <w:rPr>
                <w:spacing w:val="-2"/>
                <w:sz w:val="22"/>
                <w:szCs w:val="22"/>
              </w:rPr>
              <w:t>T</w:t>
            </w:r>
          </w:p>
        </w:tc>
        <w:tc>
          <w:tcPr>
            <w:tcW w:w="5315" w:type="dxa"/>
          </w:tcPr>
          <w:p w14:paraId="1D16ADD0" w14:textId="24401A13" w:rsidR="004816E8" w:rsidRPr="00DC05D7" w:rsidRDefault="004816E8" w:rsidP="004816E8">
            <w:pPr>
              <w:autoSpaceDE w:val="0"/>
              <w:autoSpaceDN w:val="0"/>
              <w:adjustRightInd w:val="0"/>
              <w:rPr>
                <w:spacing w:val="-2"/>
                <w:sz w:val="22"/>
                <w:szCs w:val="22"/>
              </w:rPr>
            </w:pPr>
            <w:r>
              <w:rPr>
                <w:b/>
                <w:spacing w:val="-2"/>
                <w:sz w:val="22"/>
                <w:szCs w:val="22"/>
              </w:rPr>
              <w:t xml:space="preserve">Movie </w:t>
            </w:r>
            <w:r w:rsidRPr="001C2AB5">
              <w:rPr>
                <w:spacing w:val="-2"/>
                <w:sz w:val="22"/>
                <w:szCs w:val="22"/>
              </w:rPr>
              <w:t>(</w:t>
            </w:r>
            <w:r w:rsidRPr="001C2AB5">
              <w:rPr>
                <w:i/>
                <w:spacing w:val="-2"/>
                <w:sz w:val="22"/>
                <w:szCs w:val="22"/>
              </w:rPr>
              <w:t>Baseball in the Time of Cholera</w:t>
            </w:r>
            <w:r w:rsidRPr="001C2AB5">
              <w:rPr>
                <w:spacing w:val="-2"/>
                <w:sz w:val="22"/>
                <w:szCs w:val="22"/>
              </w:rPr>
              <w:t>)</w:t>
            </w:r>
            <w:r>
              <w:rPr>
                <w:spacing w:val="-2"/>
                <w:sz w:val="22"/>
                <w:szCs w:val="22"/>
              </w:rPr>
              <w:t xml:space="preserve"> </w:t>
            </w:r>
          </w:p>
        </w:tc>
        <w:tc>
          <w:tcPr>
            <w:tcW w:w="9650" w:type="dxa"/>
            <w:gridSpan w:val="2"/>
          </w:tcPr>
          <w:p w14:paraId="0A16C18F" w14:textId="2DE8E052" w:rsidR="004816E8" w:rsidRDefault="009566C3" w:rsidP="00E55FC4">
            <w:pPr>
              <w:autoSpaceDE w:val="0"/>
              <w:autoSpaceDN w:val="0"/>
              <w:adjustRightInd w:val="0"/>
              <w:rPr>
                <w:b/>
                <w:iCs/>
                <w:spacing w:val="-2"/>
                <w:sz w:val="22"/>
                <w:szCs w:val="22"/>
              </w:rPr>
            </w:pPr>
            <w:r w:rsidRPr="00141655">
              <w:rPr>
                <w:b/>
                <w:spacing w:val="-2"/>
                <w:sz w:val="22"/>
                <w:szCs w:val="22"/>
              </w:rPr>
              <w:t xml:space="preserve">Read factional readings, </w:t>
            </w:r>
            <w:proofErr w:type="spellStart"/>
            <w:r w:rsidRPr="00141655">
              <w:rPr>
                <w:b/>
                <w:spacing w:val="-2"/>
                <w:sz w:val="22"/>
                <w:szCs w:val="22"/>
              </w:rPr>
              <w:t>rolesheets</w:t>
            </w:r>
            <w:proofErr w:type="spellEnd"/>
          </w:p>
        </w:tc>
        <w:tc>
          <w:tcPr>
            <w:tcW w:w="7310" w:type="dxa"/>
            <w:gridSpan w:val="2"/>
          </w:tcPr>
          <w:p w14:paraId="260C38E2" w14:textId="77777777" w:rsidR="004816E8" w:rsidRDefault="004816E8" w:rsidP="00E55FC4">
            <w:pPr>
              <w:autoSpaceDE w:val="0"/>
              <w:autoSpaceDN w:val="0"/>
              <w:adjustRightInd w:val="0"/>
              <w:rPr>
                <w:b/>
                <w:iCs/>
                <w:spacing w:val="-2"/>
                <w:sz w:val="22"/>
                <w:szCs w:val="22"/>
              </w:rPr>
            </w:pPr>
          </w:p>
        </w:tc>
        <w:tc>
          <w:tcPr>
            <w:tcW w:w="7310" w:type="dxa"/>
            <w:gridSpan w:val="2"/>
          </w:tcPr>
          <w:p w14:paraId="3DEEF6D7" w14:textId="77777777" w:rsidR="004816E8" w:rsidRDefault="004816E8" w:rsidP="00E55FC4">
            <w:pPr>
              <w:autoSpaceDE w:val="0"/>
              <w:autoSpaceDN w:val="0"/>
              <w:adjustRightInd w:val="0"/>
              <w:rPr>
                <w:b/>
                <w:iCs/>
                <w:spacing w:val="-2"/>
                <w:sz w:val="22"/>
                <w:szCs w:val="22"/>
              </w:rPr>
            </w:pPr>
          </w:p>
        </w:tc>
      </w:tr>
      <w:tr w:rsidR="004816E8" w:rsidRPr="00DC05D7" w14:paraId="6F0F6CB7" w14:textId="77777777" w:rsidTr="008738B8">
        <w:trPr>
          <w:trHeight w:val="434"/>
        </w:trPr>
        <w:tc>
          <w:tcPr>
            <w:tcW w:w="1089" w:type="dxa"/>
          </w:tcPr>
          <w:p w14:paraId="40F76CB9" w14:textId="4FE62143" w:rsidR="004816E8" w:rsidRPr="00DC05D7" w:rsidRDefault="00B668AD" w:rsidP="00E55FC4">
            <w:pPr>
              <w:tabs>
                <w:tab w:val="left" w:pos="-720"/>
              </w:tabs>
              <w:suppressAutoHyphens/>
              <w:jc w:val="center"/>
              <w:rPr>
                <w:spacing w:val="-2"/>
                <w:sz w:val="22"/>
                <w:szCs w:val="22"/>
              </w:rPr>
            </w:pPr>
            <w:r>
              <w:rPr>
                <w:spacing w:val="-2"/>
                <w:sz w:val="22"/>
                <w:szCs w:val="22"/>
              </w:rPr>
              <w:t>1/1</w:t>
            </w:r>
            <w:r w:rsidR="00E85FB1">
              <w:rPr>
                <w:spacing w:val="-2"/>
                <w:sz w:val="22"/>
                <w:szCs w:val="22"/>
              </w:rPr>
              <w:t>8</w:t>
            </w:r>
          </w:p>
        </w:tc>
        <w:tc>
          <w:tcPr>
            <w:tcW w:w="886" w:type="dxa"/>
          </w:tcPr>
          <w:p w14:paraId="6F12DF61" w14:textId="77777777" w:rsidR="004816E8" w:rsidRPr="00DC05D7" w:rsidRDefault="004816E8" w:rsidP="00E55FC4">
            <w:pPr>
              <w:tabs>
                <w:tab w:val="left" w:pos="-720"/>
              </w:tabs>
              <w:suppressAutoHyphens/>
              <w:jc w:val="center"/>
              <w:rPr>
                <w:spacing w:val="-2"/>
                <w:sz w:val="22"/>
                <w:szCs w:val="22"/>
              </w:rPr>
            </w:pPr>
            <w:proofErr w:type="spellStart"/>
            <w:r>
              <w:rPr>
                <w:spacing w:val="-2"/>
                <w:sz w:val="22"/>
                <w:szCs w:val="22"/>
              </w:rPr>
              <w:t>Th</w:t>
            </w:r>
            <w:proofErr w:type="spellEnd"/>
          </w:p>
        </w:tc>
        <w:tc>
          <w:tcPr>
            <w:tcW w:w="5315" w:type="dxa"/>
          </w:tcPr>
          <w:p w14:paraId="421074D7" w14:textId="34302B0F" w:rsidR="004816E8" w:rsidRPr="00DC05D7" w:rsidRDefault="004816E8" w:rsidP="00E55FC4">
            <w:pPr>
              <w:autoSpaceDE w:val="0"/>
              <w:autoSpaceDN w:val="0"/>
              <w:adjustRightInd w:val="0"/>
              <w:rPr>
                <w:spacing w:val="-2"/>
                <w:sz w:val="22"/>
                <w:szCs w:val="22"/>
              </w:rPr>
            </w:pPr>
            <w:r>
              <w:rPr>
                <w:b/>
                <w:spacing w:val="-2"/>
                <w:sz w:val="22"/>
                <w:szCs w:val="22"/>
              </w:rPr>
              <w:t xml:space="preserve">Cholera </w:t>
            </w:r>
            <w:r w:rsidRPr="009566C3">
              <w:rPr>
                <w:spacing w:val="-2"/>
                <w:sz w:val="22"/>
                <w:szCs w:val="22"/>
              </w:rPr>
              <w:t>(Day 1)</w:t>
            </w:r>
          </w:p>
        </w:tc>
        <w:tc>
          <w:tcPr>
            <w:tcW w:w="9650" w:type="dxa"/>
            <w:gridSpan w:val="2"/>
          </w:tcPr>
          <w:p w14:paraId="0C5F2577" w14:textId="48B5E4C4" w:rsidR="004816E8" w:rsidRPr="004816E8" w:rsidRDefault="004816E8" w:rsidP="00E55FC4">
            <w:pPr>
              <w:tabs>
                <w:tab w:val="left" w:pos="-720"/>
              </w:tabs>
              <w:suppressAutoHyphens/>
              <w:rPr>
                <w:iCs/>
                <w:spacing w:val="-2"/>
                <w:sz w:val="22"/>
                <w:szCs w:val="22"/>
              </w:rPr>
            </w:pPr>
            <w:r w:rsidRPr="004816E8">
              <w:rPr>
                <w:iCs/>
                <w:spacing w:val="-2"/>
                <w:sz w:val="22"/>
                <w:szCs w:val="22"/>
              </w:rPr>
              <w:t>Read Gamebook, required reading</w:t>
            </w:r>
            <w:r>
              <w:rPr>
                <w:iCs/>
                <w:spacing w:val="-2"/>
                <w:sz w:val="22"/>
                <w:szCs w:val="22"/>
              </w:rPr>
              <w:t>s</w:t>
            </w:r>
          </w:p>
        </w:tc>
        <w:tc>
          <w:tcPr>
            <w:tcW w:w="7310" w:type="dxa"/>
            <w:gridSpan w:val="2"/>
          </w:tcPr>
          <w:p w14:paraId="392CF30A" w14:textId="77777777" w:rsidR="004816E8" w:rsidRDefault="004816E8" w:rsidP="00E55FC4">
            <w:pPr>
              <w:tabs>
                <w:tab w:val="left" w:pos="-720"/>
              </w:tabs>
              <w:suppressAutoHyphens/>
              <w:rPr>
                <w:b/>
                <w:iCs/>
                <w:spacing w:val="-2"/>
                <w:sz w:val="22"/>
                <w:szCs w:val="22"/>
              </w:rPr>
            </w:pPr>
          </w:p>
        </w:tc>
        <w:tc>
          <w:tcPr>
            <w:tcW w:w="7310" w:type="dxa"/>
            <w:gridSpan w:val="2"/>
          </w:tcPr>
          <w:p w14:paraId="0C7491F0" w14:textId="77777777" w:rsidR="004816E8" w:rsidRDefault="004816E8" w:rsidP="00E55FC4">
            <w:pPr>
              <w:tabs>
                <w:tab w:val="left" w:pos="-720"/>
              </w:tabs>
              <w:suppressAutoHyphens/>
              <w:rPr>
                <w:b/>
                <w:iCs/>
                <w:spacing w:val="-2"/>
                <w:sz w:val="22"/>
                <w:szCs w:val="22"/>
              </w:rPr>
            </w:pPr>
          </w:p>
        </w:tc>
      </w:tr>
      <w:tr w:rsidR="004816E8" w:rsidRPr="00DC05D7" w14:paraId="6DDAE6A6" w14:textId="77777777" w:rsidTr="008738B8">
        <w:trPr>
          <w:trHeight w:val="495"/>
        </w:trPr>
        <w:tc>
          <w:tcPr>
            <w:tcW w:w="1089" w:type="dxa"/>
          </w:tcPr>
          <w:p w14:paraId="3DCAA217" w14:textId="1C9AEB85" w:rsidR="004816E8" w:rsidRPr="00DC05D7" w:rsidRDefault="00B668AD" w:rsidP="00E55FC4">
            <w:pPr>
              <w:tabs>
                <w:tab w:val="left" w:pos="-720"/>
              </w:tabs>
              <w:suppressAutoHyphens/>
              <w:jc w:val="center"/>
              <w:rPr>
                <w:spacing w:val="-2"/>
                <w:sz w:val="22"/>
                <w:szCs w:val="22"/>
              </w:rPr>
            </w:pPr>
            <w:r>
              <w:rPr>
                <w:spacing w:val="-2"/>
                <w:sz w:val="22"/>
                <w:szCs w:val="22"/>
              </w:rPr>
              <w:t>1/2</w:t>
            </w:r>
            <w:r w:rsidR="00E85FB1">
              <w:rPr>
                <w:spacing w:val="-2"/>
                <w:sz w:val="22"/>
                <w:szCs w:val="22"/>
              </w:rPr>
              <w:t>3</w:t>
            </w:r>
          </w:p>
        </w:tc>
        <w:tc>
          <w:tcPr>
            <w:tcW w:w="886" w:type="dxa"/>
          </w:tcPr>
          <w:p w14:paraId="21B91EB4" w14:textId="77777777" w:rsidR="004816E8" w:rsidRPr="00DC05D7" w:rsidRDefault="004816E8" w:rsidP="00E55FC4">
            <w:pPr>
              <w:tabs>
                <w:tab w:val="left" w:pos="-720"/>
              </w:tabs>
              <w:suppressAutoHyphens/>
              <w:jc w:val="center"/>
              <w:rPr>
                <w:spacing w:val="-2"/>
                <w:sz w:val="22"/>
                <w:szCs w:val="22"/>
              </w:rPr>
            </w:pPr>
            <w:r>
              <w:rPr>
                <w:spacing w:val="-2"/>
                <w:sz w:val="22"/>
                <w:szCs w:val="22"/>
              </w:rPr>
              <w:t>T</w:t>
            </w:r>
          </w:p>
        </w:tc>
        <w:tc>
          <w:tcPr>
            <w:tcW w:w="5315" w:type="dxa"/>
          </w:tcPr>
          <w:p w14:paraId="55DBAAC4" w14:textId="4F9122F4" w:rsidR="004816E8" w:rsidRPr="00DC05D7" w:rsidRDefault="004816E8" w:rsidP="00E55FC4">
            <w:pPr>
              <w:autoSpaceDE w:val="0"/>
              <w:autoSpaceDN w:val="0"/>
              <w:adjustRightInd w:val="0"/>
              <w:rPr>
                <w:spacing w:val="-2"/>
                <w:sz w:val="22"/>
                <w:szCs w:val="22"/>
              </w:rPr>
            </w:pPr>
            <w:r>
              <w:rPr>
                <w:b/>
                <w:spacing w:val="-2"/>
                <w:sz w:val="22"/>
                <w:szCs w:val="22"/>
              </w:rPr>
              <w:t xml:space="preserve">Cholera </w:t>
            </w:r>
            <w:r w:rsidRPr="009566C3">
              <w:rPr>
                <w:spacing w:val="-2"/>
                <w:sz w:val="22"/>
                <w:szCs w:val="22"/>
              </w:rPr>
              <w:t>(Day 2)</w:t>
            </w:r>
          </w:p>
        </w:tc>
        <w:tc>
          <w:tcPr>
            <w:tcW w:w="9650" w:type="dxa"/>
            <w:gridSpan w:val="2"/>
          </w:tcPr>
          <w:p w14:paraId="67331710" w14:textId="3D86F1E6" w:rsidR="004816E8" w:rsidRPr="00C861BC" w:rsidRDefault="004816E8" w:rsidP="00E55FC4">
            <w:pPr>
              <w:tabs>
                <w:tab w:val="left" w:pos="-720"/>
              </w:tabs>
              <w:suppressAutoHyphens/>
              <w:rPr>
                <w:spacing w:val="-2"/>
                <w:sz w:val="22"/>
                <w:szCs w:val="22"/>
              </w:rPr>
            </w:pPr>
          </w:p>
        </w:tc>
        <w:tc>
          <w:tcPr>
            <w:tcW w:w="7310" w:type="dxa"/>
            <w:gridSpan w:val="2"/>
          </w:tcPr>
          <w:p w14:paraId="2E08B64D" w14:textId="77777777" w:rsidR="004816E8" w:rsidRPr="00487D8E" w:rsidRDefault="004816E8" w:rsidP="00E55FC4">
            <w:pPr>
              <w:tabs>
                <w:tab w:val="left" w:pos="-720"/>
              </w:tabs>
              <w:suppressAutoHyphens/>
              <w:rPr>
                <w:b/>
                <w:spacing w:val="-2"/>
                <w:sz w:val="22"/>
                <w:szCs w:val="22"/>
              </w:rPr>
            </w:pPr>
          </w:p>
        </w:tc>
        <w:tc>
          <w:tcPr>
            <w:tcW w:w="7310" w:type="dxa"/>
            <w:gridSpan w:val="2"/>
          </w:tcPr>
          <w:p w14:paraId="1F467A9F" w14:textId="77777777" w:rsidR="004816E8" w:rsidRPr="00487D8E" w:rsidRDefault="004816E8" w:rsidP="00E55FC4">
            <w:pPr>
              <w:tabs>
                <w:tab w:val="left" w:pos="-720"/>
              </w:tabs>
              <w:suppressAutoHyphens/>
              <w:rPr>
                <w:b/>
                <w:spacing w:val="-2"/>
                <w:sz w:val="22"/>
                <w:szCs w:val="22"/>
              </w:rPr>
            </w:pPr>
          </w:p>
        </w:tc>
      </w:tr>
      <w:tr w:rsidR="004816E8" w:rsidRPr="009A6EE1" w14:paraId="3FAEDFF3" w14:textId="77777777" w:rsidTr="008738B8">
        <w:trPr>
          <w:trHeight w:val="434"/>
        </w:trPr>
        <w:tc>
          <w:tcPr>
            <w:tcW w:w="1089" w:type="dxa"/>
          </w:tcPr>
          <w:p w14:paraId="01CF53B0" w14:textId="78385B7A" w:rsidR="004816E8" w:rsidRPr="009A6EE1" w:rsidRDefault="00B668AD" w:rsidP="00E55FC4">
            <w:pPr>
              <w:tabs>
                <w:tab w:val="left" w:pos="-720"/>
              </w:tabs>
              <w:suppressAutoHyphens/>
              <w:jc w:val="center"/>
              <w:rPr>
                <w:spacing w:val="-2"/>
                <w:sz w:val="22"/>
                <w:szCs w:val="22"/>
              </w:rPr>
            </w:pPr>
            <w:r>
              <w:rPr>
                <w:spacing w:val="-2"/>
                <w:sz w:val="22"/>
                <w:szCs w:val="22"/>
              </w:rPr>
              <w:t>1/2</w:t>
            </w:r>
            <w:r w:rsidR="00E85FB1">
              <w:rPr>
                <w:spacing w:val="-2"/>
                <w:sz w:val="22"/>
                <w:szCs w:val="22"/>
              </w:rPr>
              <w:t>5</w:t>
            </w:r>
          </w:p>
        </w:tc>
        <w:tc>
          <w:tcPr>
            <w:tcW w:w="886" w:type="dxa"/>
          </w:tcPr>
          <w:p w14:paraId="09CA3147" w14:textId="77777777" w:rsidR="004816E8" w:rsidRPr="009A6EE1" w:rsidRDefault="004816E8" w:rsidP="00E55FC4">
            <w:pPr>
              <w:tabs>
                <w:tab w:val="left" w:pos="-720"/>
              </w:tabs>
              <w:suppressAutoHyphens/>
              <w:jc w:val="center"/>
              <w:rPr>
                <w:spacing w:val="-2"/>
                <w:sz w:val="22"/>
                <w:szCs w:val="22"/>
              </w:rPr>
            </w:pPr>
            <w:proofErr w:type="spellStart"/>
            <w:r>
              <w:rPr>
                <w:spacing w:val="-2"/>
                <w:sz w:val="22"/>
                <w:szCs w:val="22"/>
              </w:rPr>
              <w:t>Th</w:t>
            </w:r>
            <w:proofErr w:type="spellEnd"/>
          </w:p>
        </w:tc>
        <w:tc>
          <w:tcPr>
            <w:tcW w:w="5315" w:type="dxa"/>
          </w:tcPr>
          <w:p w14:paraId="2CD115F6" w14:textId="4D7DC422" w:rsidR="004816E8" w:rsidRPr="00DC05D7" w:rsidRDefault="004816E8" w:rsidP="00E55FC4">
            <w:pPr>
              <w:autoSpaceDE w:val="0"/>
              <w:autoSpaceDN w:val="0"/>
              <w:adjustRightInd w:val="0"/>
              <w:rPr>
                <w:spacing w:val="-2"/>
                <w:sz w:val="22"/>
                <w:szCs w:val="22"/>
              </w:rPr>
            </w:pPr>
            <w:r>
              <w:rPr>
                <w:b/>
                <w:spacing w:val="-2"/>
                <w:sz w:val="22"/>
                <w:szCs w:val="22"/>
              </w:rPr>
              <w:t xml:space="preserve">Cholera </w:t>
            </w:r>
            <w:r w:rsidRPr="009566C3">
              <w:rPr>
                <w:spacing w:val="-2"/>
                <w:sz w:val="22"/>
                <w:szCs w:val="22"/>
              </w:rPr>
              <w:t>(Day 3)</w:t>
            </w:r>
          </w:p>
        </w:tc>
        <w:tc>
          <w:tcPr>
            <w:tcW w:w="9650" w:type="dxa"/>
            <w:gridSpan w:val="2"/>
          </w:tcPr>
          <w:p w14:paraId="6C444C6E" w14:textId="71178226" w:rsidR="004816E8" w:rsidRPr="00141655" w:rsidRDefault="004816E8" w:rsidP="00E55FC4">
            <w:pPr>
              <w:tabs>
                <w:tab w:val="left" w:pos="-720"/>
              </w:tabs>
              <w:suppressAutoHyphens/>
              <w:rPr>
                <w:b/>
                <w:spacing w:val="-2"/>
                <w:sz w:val="22"/>
                <w:szCs w:val="22"/>
              </w:rPr>
            </w:pPr>
          </w:p>
        </w:tc>
        <w:tc>
          <w:tcPr>
            <w:tcW w:w="7310" w:type="dxa"/>
            <w:gridSpan w:val="2"/>
          </w:tcPr>
          <w:p w14:paraId="13351342" w14:textId="77777777" w:rsidR="004816E8" w:rsidRPr="009A6EE1" w:rsidRDefault="004816E8" w:rsidP="00E55FC4">
            <w:pPr>
              <w:tabs>
                <w:tab w:val="left" w:pos="-720"/>
              </w:tabs>
              <w:suppressAutoHyphens/>
              <w:rPr>
                <w:b/>
                <w:spacing w:val="-2"/>
                <w:sz w:val="22"/>
                <w:szCs w:val="22"/>
              </w:rPr>
            </w:pPr>
          </w:p>
        </w:tc>
        <w:tc>
          <w:tcPr>
            <w:tcW w:w="7310" w:type="dxa"/>
            <w:gridSpan w:val="2"/>
          </w:tcPr>
          <w:p w14:paraId="76308D6F" w14:textId="77777777" w:rsidR="004816E8" w:rsidRPr="009A6EE1" w:rsidRDefault="004816E8" w:rsidP="00E55FC4">
            <w:pPr>
              <w:tabs>
                <w:tab w:val="left" w:pos="-720"/>
              </w:tabs>
              <w:suppressAutoHyphens/>
              <w:rPr>
                <w:b/>
                <w:spacing w:val="-2"/>
                <w:sz w:val="22"/>
                <w:szCs w:val="22"/>
              </w:rPr>
            </w:pPr>
          </w:p>
        </w:tc>
      </w:tr>
      <w:tr w:rsidR="004816E8" w:rsidRPr="00DC05D7" w14:paraId="2E4D3367" w14:textId="77777777" w:rsidTr="008738B8">
        <w:trPr>
          <w:trHeight w:val="434"/>
        </w:trPr>
        <w:tc>
          <w:tcPr>
            <w:tcW w:w="1089" w:type="dxa"/>
          </w:tcPr>
          <w:p w14:paraId="32D2343C" w14:textId="7B0A6A8C" w:rsidR="004816E8" w:rsidRPr="00DC05D7" w:rsidRDefault="004816E8" w:rsidP="00B668AD">
            <w:pPr>
              <w:tabs>
                <w:tab w:val="left" w:pos="-720"/>
              </w:tabs>
              <w:suppressAutoHyphens/>
              <w:jc w:val="center"/>
              <w:rPr>
                <w:spacing w:val="-2"/>
                <w:sz w:val="22"/>
                <w:szCs w:val="22"/>
              </w:rPr>
            </w:pPr>
            <w:r>
              <w:rPr>
                <w:spacing w:val="-2"/>
                <w:sz w:val="22"/>
                <w:szCs w:val="22"/>
              </w:rPr>
              <w:t>1/3</w:t>
            </w:r>
            <w:r w:rsidR="00E85FB1">
              <w:rPr>
                <w:spacing w:val="-2"/>
                <w:sz w:val="22"/>
                <w:szCs w:val="22"/>
              </w:rPr>
              <w:t>0</w:t>
            </w:r>
          </w:p>
        </w:tc>
        <w:tc>
          <w:tcPr>
            <w:tcW w:w="886" w:type="dxa"/>
          </w:tcPr>
          <w:p w14:paraId="452ABC29" w14:textId="77777777" w:rsidR="004816E8" w:rsidRPr="00DC05D7" w:rsidRDefault="004816E8" w:rsidP="00E55FC4">
            <w:pPr>
              <w:tabs>
                <w:tab w:val="left" w:pos="-720"/>
              </w:tabs>
              <w:suppressAutoHyphens/>
              <w:jc w:val="center"/>
              <w:rPr>
                <w:spacing w:val="-2"/>
                <w:sz w:val="22"/>
                <w:szCs w:val="22"/>
              </w:rPr>
            </w:pPr>
            <w:r>
              <w:rPr>
                <w:spacing w:val="-2"/>
                <w:sz w:val="22"/>
                <w:szCs w:val="22"/>
              </w:rPr>
              <w:t>T</w:t>
            </w:r>
          </w:p>
        </w:tc>
        <w:tc>
          <w:tcPr>
            <w:tcW w:w="5315" w:type="dxa"/>
          </w:tcPr>
          <w:p w14:paraId="13814CFC" w14:textId="535A9BB1" w:rsidR="004816E8" w:rsidRPr="00DC05D7" w:rsidRDefault="004816E8" w:rsidP="00E55FC4">
            <w:pPr>
              <w:autoSpaceDE w:val="0"/>
              <w:autoSpaceDN w:val="0"/>
              <w:adjustRightInd w:val="0"/>
              <w:rPr>
                <w:spacing w:val="-2"/>
                <w:sz w:val="22"/>
                <w:szCs w:val="22"/>
              </w:rPr>
            </w:pPr>
            <w:r>
              <w:rPr>
                <w:b/>
                <w:spacing w:val="-2"/>
                <w:sz w:val="22"/>
                <w:szCs w:val="22"/>
              </w:rPr>
              <w:t xml:space="preserve">Cholera: </w:t>
            </w:r>
            <w:r w:rsidRPr="00B4160D">
              <w:rPr>
                <w:i/>
                <w:spacing w:val="-2"/>
                <w:sz w:val="22"/>
                <w:szCs w:val="22"/>
              </w:rPr>
              <w:t>Post-mortem</w:t>
            </w:r>
          </w:p>
        </w:tc>
        <w:tc>
          <w:tcPr>
            <w:tcW w:w="9650" w:type="dxa"/>
            <w:gridSpan w:val="2"/>
          </w:tcPr>
          <w:p w14:paraId="62731C16" w14:textId="77777777" w:rsidR="004816E8" w:rsidRPr="00487D8E" w:rsidRDefault="004816E8" w:rsidP="00E55FC4">
            <w:pPr>
              <w:tabs>
                <w:tab w:val="right" w:pos="6498"/>
              </w:tabs>
              <w:suppressAutoHyphens/>
              <w:rPr>
                <w:b/>
                <w:spacing w:val="-2"/>
                <w:sz w:val="22"/>
                <w:szCs w:val="22"/>
              </w:rPr>
            </w:pPr>
          </w:p>
        </w:tc>
        <w:tc>
          <w:tcPr>
            <w:tcW w:w="7310" w:type="dxa"/>
            <w:gridSpan w:val="2"/>
          </w:tcPr>
          <w:p w14:paraId="75096F33" w14:textId="77777777" w:rsidR="004816E8" w:rsidRPr="00487D8E" w:rsidRDefault="004816E8" w:rsidP="00E55FC4">
            <w:pPr>
              <w:tabs>
                <w:tab w:val="right" w:pos="6498"/>
              </w:tabs>
              <w:suppressAutoHyphens/>
              <w:rPr>
                <w:b/>
                <w:spacing w:val="-2"/>
                <w:sz w:val="22"/>
                <w:szCs w:val="22"/>
              </w:rPr>
            </w:pPr>
          </w:p>
        </w:tc>
        <w:tc>
          <w:tcPr>
            <w:tcW w:w="7310" w:type="dxa"/>
            <w:gridSpan w:val="2"/>
          </w:tcPr>
          <w:p w14:paraId="05FBF75C" w14:textId="77777777" w:rsidR="004816E8" w:rsidRPr="00487D8E" w:rsidRDefault="004816E8" w:rsidP="00E55FC4">
            <w:pPr>
              <w:tabs>
                <w:tab w:val="right" w:pos="6498"/>
              </w:tabs>
              <w:suppressAutoHyphens/>
              <w:rPr>
                <w:b/>
                <w:spacing w:val="-2"/>
                <w:sz w:val="22"/>
                <w:szCs w:val="22"/>
              </w:rPr>
            </w:pPr>
          </w:p>
        </w:tc>
      </w:tr>
      <w:tr w:rsidR="00467696" w:rsidRPr="00DC05D7" w14:paraId="19936FE8" w14:textId="77777777" w:rsidTr="008738B8">
        <w:trPr>
          <w:trHeight w:val="434"/>
        </w:trPr>
        <w:tc>
          <w:tcPr>
            <w:tcW w:w="1089" w:type="dxa"/>
          </w:tcPr>
          <w:p w14:paraId="70FFE60A" w14:textId="492E5F10" w:rsidR="00467696" w:rsidRDefault="00B668AD" w:rsidP="00E55FC4">
            <w:pPr>
              <w:tabs>
                <w:tab w:val="left" w:pos="-720"/>
              </w:tabs>
              <w:suppressAutoHyphens/>
              <w:jc w:val="center"/>
              <w:rPr>
                <w:spacing w:val="-2"/>
                <w:sz w:val="22"/>
                <w:szCs w:val="22"/>
              </w:rPr>
            </w:pPr>
            <w:r>
              <w:rPr>
                <w:spacing w:val="-2"/>
                <w:sz w:val="22"/>
                <w:szCs w:val="22"/>
              </w:rPr>
              <w:t>2/</w:t>
            </w:r>
            <w:r w:rsidR="00E85FB1">
              <w:rPr>
                <w:spacing w:val="-2"/>
                <w:sz w:val="22"/>
                <w:szCs w:val="22"/>
              </w:rPr>
              <w:t>1</w:t>
            </w:r>
          </w:p>
        </w:tc>
        <w:tc>
          <w:tcPr>
            <w:tcW w:w="886" w:type="dxa"/>
          </w:tcPr>
          <w:p w14:paraId="2428FA95" w14:textId="49004108" w:rsidR="00467696" w:rsidRDefault="00467696" w:rsidP="00E55FC4">
            <w:pPr>
              <w:tabs>
                <w:tab w:val="left" w:pos="-720"/>
              </w:tabs>
              <w:suppressAutoHyphens/>
              <w:jc w:val="center"/>
              <w:rPr>
                <w:spacing w:val="-2"/>
                <w:sz w:val="22"/>
                <w:szCs w:val="22"/>
              </w:rPr>
            </w:pPr>
            <w:proofErr w:type="spellStart"/>
            <w:r>
              <w:rPr>
                <w:spacing w:val="-2"/>
                <w:sz w:val="22"/>
                <w:szCs w:val="22"/>
              </w:rPr>
              <w:t>Th</w:t>
            </w:r>
            <w:proofErr w:type="spellEnd"/>
          </w:p>
        </w:tc>
        <w:tc>
          <w:tcPr>
            <w:tcW w:w="5315" w:type="dxa"/>
          </w:tcPr>
          <w:p w14:paraId="5321DDCD" w14:textId="0624AB96" w:rsidR="00467696" w:rsidRPr="00467696" w:rsidRDefault="00467696" w:rsidP="00E55FC4">
            <w:pPr>
              <w:autoSpaceDE w:val="0"/>
              <w:autoSpaceDN w:val="0"/>
              <w:adjustRightInd w:val="0"/>
              <w:rPr>
                <w:i/>
                <w:spacing w:val="-2"/>
                <w:sz w:val="22"/>
                <w:szCs w:val="22"/>
              </w:rPr>
            </w:pPr>
            <w:r w:rsidRPr="00B668AD">
              <w:rPr>
                <w:b/>
                <w:spacing w:val="-2"/>
                <w:sz w:val="22"/>
                <w:szCs w:val="22"/>
              </w:rPr>
              <w:t>Play</w:t>
            </w:r>
            <w:r>
              <w:rPr>
                <w:spacing w:val="-2"/>
                <w:sz w:val="22"/>
                <w:szCs w:val="22"/>
              </w:rPr>
              <w:t xml:space="preserve">: </w:t>
            </w:r>
            <w:r>
              <w:rPr>
                <w:i/>
                <w:spacing w:val="-2"/>
                <w:sz w:val="22"/>
                <w:szCs w:val="22"/>
              </w:rPr>
              <w:t>I Am Not Batman</w:t>
            </w:r>
          </w:p>
        </w:tc>
        <w:tc>
          <w:tcPr>
            <w:tcW w:w="9650" w:type="dxa"/>
            <w:gridSpan w:val="2"/>
          </w:tcPr>
          <w:p w14:paraId="5546D9BD" w14:textId="2B5724C2" w:rsidR="00467696" w:rsidRPr="00467696" w:rsidRDefault="00467696" w:rsidP="00E55FC4">
            <w:pPr>
              <w:tabs>
                <w:tab w:val="right" w:pos="6498"/>
              </w:tabs>
              <w:suppressAutoHyphens/>
              <w:rPr>
                <w:b/>
                <w:i/>
                <w:spacing w:val="-2"/>
                <w:sz w:val="22"/>
                <w:szCs w:val="22"/>
              </w:rPr>
            </w:pPr>
            <w:r w:rsidRPr="00467696">
              <w:rPr>
                <w:b/>
                <w:spacing w:val="-2"/>
                <w:sz w:val="22"/>
                <w:szCs w:val="22"/>
              </w:rPr>
              <w:t xml:space="preserve">Read </w:t>
            </w:r>
            <w:r w:rsidRPr="00467696">
              <w:rPr>
                <w:b/>
                <w:i/>
                <w:spacing w:val="-2"/>
                <w:sz w:val="22"/>
                <w:szCs w:val="22"/>
              </w:rPr>
              <w:t>I Am Not Batman</w:t>
            </w:r>
          </w:p>
        </w:tc>
        <w:tc>
          <w:tcPr>
            <w:tcW w:w="7310" w:type="dxa"/>
            <w:gridSpan w:val="2"/>
          </w:tcPr>
          <w:p w14:paraId="1A1C0074" w14:textId="77777777" w:rsidR="00467696" w:rsidRPr="00487D8E" w:rsidRDefault="00467696" w:rsidP="00E55FC4">
            <w:pPr>
              <w:tabs>
                <w:tab w:val="right" w:pos="6498"/>
              </w:tabs>
              <w:suppressAutoHyphens/>
              <w:rPr>
                <w:b/>
                <w:spacing w:val="-2"/>
                <w:sz w:val="22"/>
                <w:szCs w:val="22"/>
              </w:rPr>
            </w:pPr>
          </w:p>
        </w:tc>
        <w:tc>
          <w:tcPr>
            <w:tcW w:w="7310" w:type="dxa"/>
            <w:gridSpan w:val="2"/>
          </w:tcPr>
          <w:p w14:paraId="3F4A1EFC" w14:textId="77777777" w:rsidR="00467696" w:rsidRPr="00487D8E" w:rsidRDefault="00467696" w:rsidP="00E55FC4">
            <w:pPr>
              <w:tabs>
                <w:tab w:val="right" w:pos="6498"/>
              </w:tabs>
              <w:suppressAutoHyphens/>
              <w:rPr>
                <w:b/>
                <w:spacing w:val="-2"/>
                <w:sz w:val="22"/>
                <w:szCs w:val="22"/>
              </w:rPr>
            </w:pPr>
          </w:p>
        </w:tc>
      </w:tr>
      <w:tr w:rsidR="004816E8" w:rsidRPr="00DC05D7" w14:paraId="2BDEF5A1" w14:textId="77777777" w:rsidTr="008738B8">
        <w:trPr>
          <w:trHeight w:val="434"/>
        </w:trPr>
        <w:tc>
          <w:tcPr>
            <w:tcW w:w="1089" w:type="dxa"/>
          </w:tcPr>
          <w:p w14:paraId="62B9CBFC" w14:textId="43A128D8" w:rsidR="004816E8" w:rsidRPr="00DC05D7" w:rsidRDefault="004816E8" w:rsidP="00467696">
            <w:pPr>
              <w:tabs>
                <w:tab w:val="left" w:pos="-720"/>
              </w:tabs>
              <w:suppressAutoHyphens/>
              <w:jc w:val="center"/>
              <w:rPr>
                <w:spacing w:val="-2"/>
                <w:sz w:val="22"/>
                <w:szCs w:val="22"/>
              </w:rPr>
            </w:pPr>
            <w:r>
              <w:rPr>
                <w:spacing w:val="-2"/>
                <w:sz w:val="22"/>
                <w:szCs w:val="22"/>
              </w:rPr>
              <w:t>2/</w:t>
            </w:r>
            <w:r w:rsidR="00E85FB1">
              <w:rPr>
                <w:spacing w:val="-2"/>
                <w:sz w:val="22"/>
                <w:szCs w:val="22"/>
              </w:rPr>
              <w:t>6</w:t>
            </w:r>
          </w:p>
        </w:tc>
        <w:tc>
          <w:tcPr>
            <w:tcW w:w="886" w:type="dxa"/>
          </w:tcPr>
          <w:p w14:paraId="0CD36D06" w14:textId="49A47E69" w:rsidR="004816E8" w:rsidRPr="00DC05D7" w:rsidRDefault="004816E8" w:rsidP="00467696">
            <w:pPr>
              <w:tabs>
                <w:tab w:val="left" w:pos="-720"/>
              </w:tabs>
              <w:suppressAutoHyphens/>
              <w:jc w:val="center"/>
              <w:rPr>
                <w:spacing w:val="-2"/>
                <w:sz w:val="22"/>
                <w:szCs w:val="22"/>
              </w:rPr>
            </w:pPr>
            <w:r>
              <w:rPr>
                <w:spacing w:val="-2"/>
                <w:sz w:val="22"/>
                <w:szCs w:val="22"/>
              </w:rPr>
              <w:t>T</w:t>
            </w:r>
          </w:p>
        </w:tc>
        <w:tc>
          <w:tcPr>
            <w:tcW w:w="5315" w:type="dxa"/>
          </w:tcPr>
          <w:p w14:paraId="260A36EE" w14:textId="1720AE2E" w:rsidR="004816E8" w:rsidRPr="00DC05D7" w:rsidRDefault="00BC01AA" w:rsidP="00E55FC4">
            <w:pPr>
              <w:autoSpaceDE w:val="0"/>
              <w:autoSpaceDN w:val="0"/>
              <w:adjustRightInd w:val="0"/>
              <w:rPr>
                <w:spacing w:val="-2"/>
                <w:sz w:val="22"/>
                <w:szCs w:val="22"/>
              </w:rPr>
            </w:pPr>
            <w:r w:rsidRPr="00B668AD">
              <w:rPr>
                <w:b/>
                <w:spacing w:val="-2"/>
                <w:sz w:val="22"/>
                <w:szCs w:val="22"/>
              </w:rPr>
              <w:t>Food Pyramid:</w:t>
            </w:r>
            <w:r>
              <w:rPr>
                <w:spacing w:val="-2"/>
                <w:sz w:val="22"/>
                <w:szCs w:val="22"/>
              </w:rPr>
              <w:t xml:space="preserve"> Preparation and roles</w:t>
            </w:r>
            <w:r w:rsidR="001C2AB5">
              <w:rPr>
                <w:spacing w:val="-2"/>
                <w:sz w:val="22"/>
                <w:szCs w:val="22"/>
              </w:rPr>
              <w:t xml:space="preserve">, </w:t>
            </w:r>
            <w:r w:rsidR="001C2AB5" w:rsidRPr="001C2AB5">
              <w:rPr>
                <w:b/>
                <w:spacing w:val="-2"/>
                <w:sz w:val="22"/>
                <w:szCs w:val="22"/>
              </w:rPr>
              <w:t>Quiz 2</w:t>
            </w:r>
          </w:p>
        </w:tc>
        <w:tc>
          <w:tcPr>
            <w:tcW w:w="9650" w:type="dxa"/>
            <w:gridSpan w:val="2"/>
          </w:tcPr>
          <w:p w14:paraId="70EA0154" w14:textId="3F2F8F36" w:rsidR="004816E8" w:rsidRPr="00487D8E" w:rsidRDefault="00A517F6" w:rsidP="009566C3">
            <w:pPr>
              <w:tabs>
                <w:tab w:val="right" w:pos="6498"/>
              </w:tabs>
              <w:suppressAutoHyphens/>
              <w:rPr>
                <w:b/>
                <w:spacing w:val="-2"/>
                <w:sz w:val="22"/>
                <w:szCs w:val="22"/>
              </w:rPr>
            </w:pPr>
            <w:r>
              <w:rPr>
                <w:b/>
                <w:spacing w:val="-2"/>
                <w:sz w:val="22"/>
                <w:szCs w:val="22"/>
              </w:rPr>
              <w:t xml:space="preserve">Read </w:t>
            </w:r>
            <w:r w:rsidR="009566C3">
              <w:rPr>
                <w:b/>
                <w:i/>
                <w:spacing w:val="-2"/>
                <w:sz w:val="22"/>
                <w:szCs w:val="22"/>
              </w:rPr>
              <w:t>Food Pyramid</w:t>
            </w:r>
            <w:r>
              <w:rPr>
                <w:b/>
                <w:spacing w:val="-2"/>
                <w:sz w:val="22"/>
                <w:szCs w:val="22"/>
              </w:rPr>
              <w:t xml:space="preserve"> gamebook</w:t>
            </w:r>
          </w:p>
        </w:tc>
        <w:tc>
          <w:tcPr>
            <w:tcW w:w="7310" w:type="dxa"/>
            <w:gridSpan w:val="2"/>
          </w:tcPr>
          <w:p w14:paraId="5C41EE8C" w14:textId="77777777" w:rsidR="004816E8" w:rsidRPr="00487D8E" w:rsidRDefault="004816E8" w:rsidP="00E55FC4">
            <w:pPr>
              <w:tabs>
                <w:tab w:val="right" w:pos="6498"/>
              </w:tabs>
              <w:suppressAutoHyphens/>
              <w:rPr>
                <w:b/>
                <w:spacing w:val="-2"/>
                <w:sz w:val="22"/>
                <w:szCs w:val="22"/>
              </w:rPr>
            </w:pPr>
          </w:p>
        </w:tc>
        <w:tc>
          <w:tcPr>
            <w:tcW w:w="7310" w:type="dxa"/>
            <w:gridSpan w:val="2"/>
          </w:tcPr>
          <w:p w14:paraId="68695496" w14:textId="77777777" w:rsidR="004816E8" w:rsidRPr="00487D8E" w:rsidRDefault="004816E8" w:rsidP="00E55FC4">
            <w:pPr>
              <w:tabs>
                <w:tab w:val="right" w:pos="6498"/>
              </w:tabs>
              <w:suppressAutoHyphens/>
              <w:rPr>
                <w:b/>
                <w:spacing w:val="-2"/>
                <w:sz w:val="22"/>
                <w:szCs w:val="22"/>
              </w:rPr>
            </w:pPr>
          </w:p>
        </w:tc>
      </w:tr>
      <w:tr w:rsidR="004816E8" w:rsidRPr="00DC05D7" w14:paraId="246B4450" w14:textId="77777777" w:rsidTr="008738B8">
        <w:trPr>
          <w:trHeight w:val="434"/>
        </w:trPr>
        <w:tc>
          <w:tcPr>
            <w:tcW w:w="1089" w:type="dxa"/>
          </w:tcPr>
          <w:p w14:paraId="2381F3FD" w14:textId="1B0EFD95" w:rsidR="004816E8" w:rsidRPr="00DC05D7" w:rsidRDefault="00467696" w:rsidP="00E55FC4">
            <w:pPr>
              <w:tabs>
                <w:tab w:val="left" w:pos="-720"/>
              </w:tabs>
              <w:suppressAutoHyphens/>
              <w:jc w:val="center"/>
              <w:rPr>
                <w:spacing w:val="-2"/>
                <w:sz w:val="22"/>
                <w:szCs w:val="22"/>
              </w:rPr>
            </w:pPr>
            <w:r>
              <w:rPr>
                <w:spacing w:val="-2"/>
                <w:sz w:val="22"/>
                <w:szCs w:val="22"/>
              </w:rPr>
              <w:t>2/</w:t>
            </w:r>
            <w:r w:rsidR="00E85FB1">
              <w:rPr>
                <w:spacing w:val="-2"/>
                <w:sz w:val="22"/>
                <w:szCs w:val="22"/>
              </w:rPr>
              <w:t>8</w:t>
            </w:r>
          </w:p>
        </w:tc>
        <w:tc>
          <w:tcPr>
            <w:tcW w:w="886" w:type="dxa"/>
          </w:tcPr>
          <w:p w14:paraId="4B79E3DC" w14:textId="46924E46" w:rsidR="004816E8" w:rsidRPr="00DC05D7" w:rsidRDefault="004816E8" w:rsidP="00E55FC4">
            <w:pPr>
              <w:tabs>
                <w:tab w:val="left" w:pos="-720"/>
              </w:tabs>
              <w:suppressAutoHyphens/>
              <w:jc w:val="center"/>
              <w:rPr>
                <w:spacing w:val="-2"/>
                <w:sz w:val="22"/>
                <w:szCs w:val="22"/>
              </w:rPr>
            </w:pPr>
            <w:proofErr w:type="spellStart"/>
            <w:r>
              <w:rPr>
                <w:spacing w:val="-2"/>
                <w:sz w:val="22"/>
                <w:szCs w:val="22"/>
              </w:rPr>
              <w:t>T</w:t>
            </w:r>
            <w:r w:rsidR="00467696">
              <w:rPr>
                <w:spacing w:val="-2"/>
                <w:sz w:val="22"/>
                <w:szCs w:val="22"/>
              </w:rPr>
              <w:t>h</w:t>
            </w:r>
            <w:proofErr w:type="spellEnd"/>
          </w:p>
        </w:tc>
        <w:tc>
          <w:tcPr>
            <w:tcW w:w="5315" w:type="dxa"/>
          </w:tcPr>
          <w:p w14:paraId="1E275C8B" w14:textId="0BADDF3E" w:rsidR="004816E8" w:rsidRPr="00DC05D7" w:rsidRDefault="00BC01AA" w:rsidP="00E55FC4">
            <w:pPr>
              <w:autoSpaceDE w:val="0"/>
              <w:autoSpaceDN w:val="0"/>
              <w:adjustRightInd w:val="0"/>
              <w:rPr>
                <w:spacing w:val="-2"/>
                <w:sz w:val="22"/>
                <w:szCs w:val="22"/>
              </w:rPr>
            </w:pPr>
            <w:r w:rsidRPr="00B668AD">
              <w:rPr>
                <w:b/>
                <w:spacing w:val="-2"/>
                <w:sz w:val="22"/>
                <w:szCs w:val="22"/>
              </w:rPr>
              <w:t>Food Pyramid:</w:t>
            </w:r>
            <w:r>
              <w:rPr>
                <w:spacing w:val="-2"/>
                <w:sz w:val="22"/>
                <w:szCs w:val="22"/>
              </w:rPr>
              <w:t xml:space="preserve"> Game Session 1</w:t>
            </w:r>
          </w:p>
        </w:tc>
        <w:tc>
          <w:tcPr>
            <w:tcW w:w="9650" w:type="dxa"/>
            <w:gridSpan w:val="2"/>
          </w:tcPr>
          <w:p w14:paraId="6716105E" w14:textId="77777777" w:rsidR="004816E8" w:rsidRPr="00445568" w:rsidRDefault="004816E8" w:rsidP="00E55FC4">
            <w:pPr>
              <w:rPr>
                <w:spacing w:val="-2"/>
                <w:sz w:val="22"/>
                <w:szCs w:val="22"/>
              </w:rPr>
            </w:pPr>
          </w:p>
        </w:tc>
        <w:tc>
          <w:tcPr>
            <w:tcW w:w="7310" w:type="dxa"/>
            <w:gridSpan w:val="2"/>
          </w:tcPr>
          <w:p w14:paraId="547ED81D" w14:textId="77777777" w:rsidR="004816E8" w:rsidRPr="00487D8E" w:rsidRDefault="004816E8" w:rsidP="00E55FC4">
            <w:pPr>
              <w:rPr>
                <w:b/>
                <w:spacing w:val="-2"/>
                <w:sz w:val="22"/>
                <w:szCs w:val="22"/>
              </w:rPr>
            </w:pPr>
          </w:p>
        </w:tc>
        <w:tc>
          <w:tcPr>
            <w:tcW w:w="7310" w:type="dxa"/>
            <w:gridSpan w:val="2"/>
          </w:tcPr>
          <w:p w14:paraId="2135B4F1" w14:textId="77777777" w:rsidR="004816E8" w:rsidRPr="00487D8E" w:rsidRDefault="004816E8" w:rsidP="00E55FC4">
            <w:pPr>
              <w:rPr>
                <w:b/>
                <w:spacing w:val="-2"/>
                <w:sz w:val="22"/>
                <w:szCs w:val="22"/>
              </w:rPr>
            </w:pPr>
          </w:p>
        </w:tc>
      </w:tr>
      <w:tr w:rsidR="004816E8" w:rsidRPr="00DC05D7" w14:paraId="4D5CE62F" w14:textId="77777777" w:rsidTr="008738B8">
        <w:trPr>
          <w:trHeight w:val="434"/>
        </w:trPr>
        <w:tc>
          <w:tcPr>
            <w:tcW w:w="1089" w:type="dxa"/>
          </w:tcPr>
          <w:p w14:paraId="422884D5" w14:textId="3FF053E4" w:rsidR="004816E8" w:rsidRPr="00DC05D7" w:rsidRDefault="00467696" w:rsidP="00E55FC4">
            <w:pPr>
              <w:tabs>
                <w:tab w:val="left" w:pos="-720"/>
              </w:tabs>
              <w:suppressAutoHyphens/>
              <w:jc w:val="center"/>
              <w:rPr>
                <w:spacing w:val="-2"/>
                <w:sz w:val="22"/>
                <w:szCs w:val="22"/>
              </w:rPr>
            </w:pPr>
            <w:r>
              <w:rPr>
                <w:spacing w:val="-2"/>
                <w:sz w:val="22"/>
                <w:szCs w:val="22"/>
              </w:rPr>
              <w:t>2/</w:t>
            </w:r>
            <w:r w:rsidR="00E85FB1">
              <w:rPr>
                <w:spacing w:val="-2"/>
                <w:sz w:val="22"/>
                <w:szCs w:val="22"/>
              </w:rPr>
              <w:t>13</w:t>
            </w:r>
          </w:p>
        </w:tc>
        <w:tc>
          <w:tcPr>
            <w:tcW w:w="886" w:type="dxa"/>
          </w:tcPr>
          <w:p w14:paraId="277CBC11" w14:textId="4B232D34" w:rsidR="004816E8" w:rsidRPr="00DC05D7" w:rsidRDefault="004816E8" w:rsidP="00467696">
            <w:pPr>
              <w:tabs>
                <w:tab w:val="left" w:pos="-720"/>
              </w:tabs>
              <w:suppressAutoHyphens/>
              <w:jc w:val="center"/>
              <w:rPr>
                <w:spacing w:val="-2"/>
                <w:sz w:val="22"/>
                <w:szCs w:val="22"/>
              </w:rPr>
            </w:pPr>
            <w:r>
              <w:rPr>
                <w:spacing w:val="-2"/>
                <w:sz w:val="22"/>
                <w:szCs w:val="22"/>
              </w:rPr>
              <w:t>T</w:t>
            </w:r>
          </w:p>
        </w:tc>
        <w:tc>
          <w:tcPr>
            <w:tcW w:w="5315" w:type="dxa"/>
          </w:tcPr>
          <w:p w14:paraId="7747A619" w14:textId="30A07099" w:rsidR="004816E8" w:rsidRPr="008C442B" w:rsidRDefault="00BC01AA" w:rsidP="0AE982C7">
            <w:pPr>
              <w:spacing w:after="160" w:line="259" w:lineRule="auto"/>
            </w:pPr>
            <w:r w:rsidRPr="00B668AD">
              <w:rPr>
                <w:b/>
                <w:spacing w:val="-2"/>
                <w:sz w:val="22"/>
                <w:szCs w:val="22"/>
              </w:rPr>
              <w:t>Food Pyramid:</w:t>
            </w:r>
            <w:r>
              <w:rPr>
                <w:spacing w:val="-2"/>
                <w:sz w:val="22"/>
                <w:szCs w:val="22"/>
              </w:rPr>
              <w:t xml:space="preserve"> Game Session 2</w:t>
            </w:r>
          </w:p>
        </w:tc>
        <w:tc>
          <w:tcPr>
            <w:tcW w:w="9650" w:type="dxa"/>
            <w:gridSpan w:val="2"/>
          </w:tcPr>
          <w:p w14:paraId="12BC09B1" w14:textId="77777777" w:rsidR="004816E8" w:rsidRPr="00487D8E" w:rsidRDefault="004816E8" w:rsidP="00E55FC4">
            <w:pPr>
              <w:rPr>
                <w:b/>
                <w:spacing w:val="-2"/>
                <w:sz w:val="22"/>
                <w:szCs w:val="22"/>
              </w:rPr>
            </w:pPr>
            <w:r w:rsidRPr="0AE982C7">
              <w:rPr>
                <w:b/>
                <w:bCs/>
                <w:spacing w:val="-2"/>
                <w:sz w:val="22"/>
                <w:szCs w:val="22"/>
              </w:rPr>
              <w:t>TBA</w:t>
            </w:r>
          </w:p>
        </w:tc>
        <w:tc>
          <w:tcPr>
            <w:tcW w:w="7310" w:type="dxa"/>
            <w:gridSpan w:val="2"/>
          </w:tcPr>
          <w:p w14:paraId="52CC8179" w14:textId="77777777" w:rsidR="004816E8" w:rsidRPr="00487D8E" w:rsidRDefault="004816E8" w:rsidP="00E55FC4">
            <w:pPr>
              <w:rPr>
                <w:b/>
                <w:spacing w:val="-2"/>
                <w:sz w:val="22"/>
                <w:szCs w:val="22"/>
              </w:rPr>
            </w:pPr>
          </w:p>
        </w:tc>
        <w:tc>
          <w:tcPr>
            <w:tcW w:w="7310" w:type="dxa"/>
            <w:gridSpan w:val="2"/>
          </w:tcPr>
          <w:p w14:paraId="0A8FE550" w14:textId="77777777" w:rsidR="004816E8" w:rsidRPr="00487D8E" w:rsidRDefault="004816E8" w:rsidP="00E55FC4">
            <w:pPr>
              <w:rPr>
                <w:b/>
                <w:spacing w:val="-2"/>
                <w:sz w:val="22"/>
                <w:szCs w:val="22"/>
              </w:rPr>
            </w:pPr>
          </w:p>
        </w:tc>
      </w:tr>
      <w:tr w:rsidR="004816E8" w:rsidRPr="00DC05D7" w14:paraId="6F94FC53" w14:textId="77777777" w:rsidTr="008738B8">
        <w:trPr>
          <w:trHeight w:val="434"/>
        </w:trPr>
        <w:tc>
          <w:tcPr>
            <w:tcW w:w="1089" w:type="dxa"/>
          </w:tcPr>
          <w:p w14:paraId="7FF774C8" w14:textId="01FF257D" w:rsidR="004816E8" w:rsidRPr="00DC05D7" w:rsidRDefault="00B668AD" w:rsidP="00E55FC4">
            <w:pPr>
              <w:tabs>
                <w:tab w:val="left" w:pos="-720"/>
              </w:tabs>
              <w:suppressAutoHyphens/>
              <w:jc w:val="center"/>
              <w:rPr>
                <w:spacing w:val="-2"/>
                <w:sz w:val="22"/>
                <w:szCs w:val="22"/>
              </w:rPr>
            </w:pPr>
            <w:r>
              <w:rPr>
                <w:spacing w:val="-2"/>
                <w:sz w:val="22"/>
                <w:szCs w:val="22"/>
              </w:rPr>
              <w:t>2/1</w:t>
            </w:r>
            <w:r w:rsidR="00E85FB1">
              <w:rPr>
                <w:spacing w:val="-2"/>
                <w:sz w:val="22"/>
                <w:szCs w:val="22"/>
              </w:rPr>
              <w:t>5</w:t>
            </w:r>
          </w:p>
        </w:tc>
        <w:tc>
          <w:tcPr>
            <w:tcW w:w="886" w:type="dxa"/>
          </w:tcPr>
          <w:p w14:paraId="53482972" w14:textId="746E9307" w:rsidR="004816E8" w:rsidRPr="00DC05D7" w:rsidRDefault="004816E8" w:rsidP="00E55FC4">
            <w:pPr>
              <w:tabs>
                <w:tab w:val="left" w:pos="-720"/>
              </w:tabs>
              <w:suppressAutoHyphens/>
              <w:jc w:val="center"/>
              <w:rPr>
                <w:spacing w:val="-2"/>
                <w:sz w:val="22"/>
                <w:szCs w:val="22"/>
              </w:rPr>
            </w:pPr>
            <w:proofErr w:type="spellStart"/>
            <w:r>
              <w:rPr>
                <w:spacing w:val="-2"/>
                <w:sz w:val="22"/>
                <w:szCs w:val="22"/>
              </w:rPr>
              <w:t>T</w:t>
            </w:r>
            <w:r w:rsidR="00E85FB1">
              <w:rPr>
                <w:spacing w:val="-2"/>
                <w:sz w:val="22"/>
                <w:szCs w:val="22"/>
              </w:rPr>
              <w:t>h</w:t>
            </w:r>
            <w:proofErr w:type="spellEnd"/>
          </w:p>
        </w:tc>
        <w:tc>
          <w:tcPr>
            <w:tcW w:w="5315" w:type="dxa"/>
          </w:tcPr>
          <w:p w14:paraId="126ADFF2" w14:textId="2075FEC2" w:rsidR="004816E8" w:rsidRPr="00076EE3" w:rsidRDefault="00BC01AA" w:rsidP="00E55FC4">
            <w:pPr>
              <w:tabs>
                <w:tab w:val="right" w:pos="6498"/>
              </w:tabs>
              <w:suppressAutoHyphens/>
              <w:rPr>
                <w:spacing w:val="-2"/>
                <w:sz w:val="22"/>
                <w:szCs w:val="22"/>
              </w:rPr>
            </w:pPr>
            <w:r w:rsidRPr="00B668AD">
              <w:rPr>
                <w:b/>
                <w:spacing w:val="-2"/>
                <w:sz w:val="22"/>
                <w:szCs w:val="22"/>
              </w:rPr>
              <w:t xml:space="preserve">Food Pyramid: </w:t>
            </w:r>
            <w:r>
              <w:rPr>
                <w:spacing w:val="-2"/>
                <w:sz w:val="22"/>
                <w:szCs w:val="22"/>
              </w:rPr>
              <w:t>Post-mortem</w:t>
            </w:r>
          </w:p>
        </w:tc>
        <w:tc>
          <w:tcPr>
            <w:tcW w:w="9650" w:type="dxa"/>
            <w:gridSpan w:val="2"/>
          </w:tcPr>
          <w:p w14:paraId="291DFF1D" w14:textId="77777777" w:rsidR="004816E8" w:rsidRDefault="004816E8" w:rsidP="00E55FC4">
            <w:pPr>
              <w:tabs>
                <w:tab w:val="right" w:pos="6498"/>
              </w:tabs>
              <w:suppressAutoHyphens/>
              <w:rPr>
                <w:b/>
                <w:spacing w:val="-2"/>
                <w:sz w:val="22"/>
                <w:szCs w:val="22"/>
              </w:rPr>
            </w:pPr>
            <w:r>
              <w:rPr>
                <w:b/>
                <w:spacing w:val="-2"/>
                <w:sz w:val="22"/>
                <w:szCs w:val="22"/>
              </w:rPr>
              <w:t xml:space="preserve">Read </w:t>
            </w:r>
            <w:r w:rsidRPr="00851B04">
              <w:rPr>
                <w:b/>
                <w:i/>
                <w:spacing w:val="-2"/>
                <w:sz w:val="22"/>
                <w:szCs w:val="22"/>
              </w:rPr>
              <w:t>Climate Change</w:t>
            </w:r>
            <w:r>
              <w:rPr>
                <w:b/>
                <w:spacing w:val="-2"/>
                <w:sz w:val="22"/>
                <w:szCs w:val="22"/>
              </w:rPr>
              <w:t xml:space="preserve"> gamebook</w:t>
            </w:r>
          </w:p>
        </w:tc>
        <w:tc>
          <w:tcPr>
            <w:tcW w:w="7310" w:type="dxa"/>
            <w:gridSpan w:val="2"/>
          </w:tcPr>
          <w:p w14:paraId="7ED0B7D9" w14:textId="77777777" w:rsidR="004816E8" w:rsidRDefault="004816E8" w:rsidP="00E55FC4">
            <w:pPr>
              <w:tabs>
                <w:tab w:val="right" w:pos="6498"/>
              </w:tabs>
              <w:suppressAutoHyphens/>
              <w:rPr>
                <w:b/>
                <w:spacing w:val="-2"/>
                <w:sz w:val="22"/>
                <w:szCs w:val="22"/>
              </w:rPr>
            </w:pPr>
          </w:p>
        </w:tc>
        <w:tc>
          <w:tcPr>
            <w:tcW w:w="7310" w:type="dxa"/>
            <w:gridSpan w:val="2"/>
          </w:tcPr>
          <w:p w14:paraId="282A0881" w14:textId="77777777" w:rsidR="004816E8" w:rsidRDefault="004816E8" w:rsidP="00E55FC4">
            <w:pPr>
              <w:tabs>
                <w:tab w:val="right" w:pos="6498"/>
              </w:tabs>
              <w:suppressAutoHyphens/>
              <w:rPr>
                <w:b/>
                <w:spacing w:val="-2"/>
                <w:sz w:val="22"/>
                <w:szCs w:val="22"/>
              </w:rPr>
            </w:pPr>
          </w:p>
        </w:tc>
      </w:tr>
      <w:tr w:rsidR="004816E8" w:rsidRPr="00DC05D7" w14:paraId="0C6B570E" w14:textId="77777777" w:rsidTr="008738B8">
        <w:trPr>
          <w:trHeight w:val="434"/>
        </w:trPr>
        <w:tc>
          <w:tcPr>
            <w:tcW w:w="1089" w:type="dxa"/>
          </w:tcPr>
          <w:p w14:paraId="41A0F696" w14:textId="26D4718F" w:rsidR="004816E8" w:rsidRPr="00DC05D7" w:rsidRDefault="00B668AD" w:rsidP="00E55FC4">
            <w:pPr>
              <w:tabs>
                <w:tab w:val="left" w:pos="-720"/>
              </w:tabs>
              <w:suppressAutoHyphens/>
              <w:jc w:val="center"/>
              <w:rPr>
                <w:spacing w:val="-2"/>
                <w:sz w:val="22"/>
                <w:szCs w:val="22"/>
              </w:rPr>
            </w:pPr>
            <w:r>
              <w:rPr>
                <w:spacing w:val="-2"/>
                <w:sz w:val="22"/>
                <w:szCs w:val="22"/>
              </w:rPr>
              <w:t>2/</w:t>
            </w:r>
            <w:r w:rsidR="00E85FB1">
              <w:rPr>
                <w:spacing w:val="-2"/>
                <w:sz w:val="22"/>
                <w:szCs w:val="22"/>
              </w:rPr>
              <w:t>20</w:t>
            </w:r>
          </w:p>
        </w:tc>
        <w:tc>
          <w:tcPr>
            <w:tcW w:w="886" w:type="dxa"/>
          </w:tcPr>
          <w:p w14:paraId="5720AAD6" w14:textId="67B81B26" w:rsidR="004816E8" w:rsidRPr="00DC05D7" w:rsidRDefault="004816E8" w:rsidP="00E55FC4">
            <w:pPr>
              <w:tabs>
                <w:tab w:val="left" w:pos="-720"/>
              </w:tabs>
              <w:suppressAutoHyphens/>
              <w:jc w:val="center"/>
              <w:rPr>
                <w:spacing w:val="-2"/>
                <w:sz w:val="22"/>
                <w:szCs w:val="22"/>
              </w:rPr>
            </w:pPr>
            <w:r>
              <w:rPr>
                <w:spacing w:val="-2"/>
                <w:sz w:val="22"/>
                <w:szCs w:val="22"/>
              </w:rPr>
              <w:t>T</w:t>
            </w:r>
          </w:p>
        </w:tc>
        <w:tc>
          <w:tcPr>
            <w:tcW w:w="5315" w:type="dxa"/>
          </w:tcPr>
          <w:p w14:paraId="1B46C57C" w14:textId="5BC6CEA3" w:rsidR="004816E8" w:rsidRPr="008C442B" w:rsidRDefault="004816E8" w:rsidP="00E55FC4">
            <w:pPr>
              <w:rPr>
                <w:spacing w:val="-2"/>
                <w:sz w:val="22"/>
                <w:szCs w:val="22"/>
              </w:rPr>
            </w:pPr>
            <w:r w:rsidRPr="00B668AD">
              <w:rPr>
                <w:b/>
                <w:spacing w:val="-2"/>
                <w:sz w:val="22"/>
                <w:szCs w:val="22"/>
              </w:rPr>
              <w:t>Climate Change,</w:t>
            </w:r>
            <w:r>
              <w:rPr>
                <w:spacing w:val="-2"/>
                <w:sz w:val="22"/>
                <w:szCs w:val="22"/>
              </w:rPr>
              <w:t xml:space="preserve"> 2009: Preparation</w:t>
            </w:r>
            <w:r w:rsidR="001C2AB5">
              <w:rPr>
                <w:spacing w:val="-2"/>
                <w:sz w:val="22"/>
                <w:szCs w:val="22"/>
              </w:rPr>
              <w:t xml:space="preserve">, </w:t>
            </w:r>
            <w:r w:rsidR="001C2AB5" w:rsidRPr="001C2AB5">
              <w:rPr>
                <w:b/>
                <w:spacing w:val="-2"/>
                <w:sz w:val="22"/>
                <w:szCs w:val="22"/>
              </w:rPr>
              <w:t>Quiz 3</w:t>
            </w:r>
          </w:p>
        </w:tc>
        <w:tc>
          <w:tcPr>
            <w:tcW w:w="9650" w:type="dxa"/>
            <w:gridSpan w:val="2"/>
          </w:tcPr>
          <w:p w14:paraId="0512F58D" w14:textId="77777777" w:rsidR="004816E8" w:rsidRDefault="004816E8" w:rsidP="00E55FC4">
            <w:pPr>
              <w:tabs>
                <w:tab w:val="right" w:pos="6498"/>
              </w:tabs>
              <w:suppressAutoHyphens/>
              <w:rPr>
                <w:b/>
                <w:spacing w:val="-2"/>
                <w:sz w:val="22"/>
                <w:szCs w:val="22"/>
              </w:rPr>
            </w:pPr>
          </w:p>
        </w:tc>
        <w:tc>
          <w:tcPr>
            <w:tcW w:w="7310" w:type="dxa"/>
            <w:gridSpan w:val="2"/>
          </w:tcPr>
          <w:p w14:paraId="4362CAFC" w14:textId="77777777" w:rsidR="004816E8" w:rsidRDefault="004816E8" w:rsidP="00E55FC4">
            <w:pPr>
              <w:tabs>
                <w:tab w:val="right" w:pos="6498"/>
              </w:tabs>
              <w:suppressAutoHyphens/>
              <w:rPr>
                <w:b/>
                <w:spacing w:val="-2"/>
                <w:sz w:val="22"/>
                <w:szCs w:val="22"/>
              </w:rPr>
            </w:pPr>
          </w:p>
        </w:tc>
        <w:tc>
          <w:tcPr>
            <w:tcW w:w="7310" w:type="dxa"/>
            <w:gridSpan w:val="2"/>
          </w:tcPr>
          <w:p w14:paraId="4011F831" w14:textId="77777777" w:rsidR="004816E8" w:rsidRDefault="004816E8" w:rsidP="00E55FC4">
            <w:pPr>
              <w:tabs>
                <w:tab w:val="right" w:pos="6498"/>
              </w:tabs>
              <w:suppressAutoHyphens/>
              <w:rPr>
                <w:b/>
                <w:spacing w:val="-2"/>
                <w:sz w:val="22"/>
                <w:szCs w:val="22"/>
              </w:rPr>
            </w:pPr>
          </w:p>
        </w:tc>
      </w:tr>
      <w:tr w:rsidR="004816E8" w:rsidRPr="00DC05D7" w14:paraId="0C6F9D0B" w14:textId="77777777" w:rsidTr="008738B8">
        <w:trPr>
          <w:trHeight w:val="434"/>
        </w:trPr>
        <w:tc>
          <w:tcPr>
            <w:tcW w:w="1089" w:type="dxa"/>
          </w:tcPr>
          <w:p w14:paraId="0CF7731B" w14:textId="2B0A589E" w:rsidR="004816E8" w:rsidRPr="009A0402" w:rsidRDefault="00B668AD" w:rsidP="00E55FC4">
            <w:pPr>
              <w:tabs>
                <w:tab w:val="left" w:pos="-720"/>
              </w:tabs>
              <w:suppressAutoHyphens/>
              <w:jc w:val="center"/>
              <w:rPr>
                <w:spacing w:val="-2"/>
                <w:sz w:val="22"/>
                <w:szCs w:val="22"/>
              </w:rPr>
            </w:pPr>
            <w:r>
              <w:rPr>
                <w:spacing w:val="-2"/>
                <w:sz w:val="22"/>
                <w:szCs w:val="22"/>
              </w:rPr>
              <w:t>2/2</w:t>
            </w:r>
            <w:r w:rsidR="00E85FB1">
              <w:rPr>
                <w:spacing w:val="-2"/>
                <w:sz w:val="22"/>
                <w:szCs w:val="22"/>
              </w:rPr>
              <w:t>2</w:t>
            </w:r>
          </w:p>
        </w:tc>
        <w:tc>
          <w:tcPr>
            <w:tcW w:w="886" w:type="dxa"/>
          </w:tcPr>
          <w:p w14:paraId="0C077D12" w14:textId="1CF677DE" w:rsidR="004816E8" w:rsidRPr="009A0402" w:rsidRDefault="004816E8" w:rsidP="00E55FC4">
            <w:pPr>
              <w:tabs>
                <w:tab w:val="left" w:pos="-720"/>
              </w:tabs>
              <w:suppressAutoHyphens/>
              <w:jc w:val="center"/>
              <w:rPr>
                <w:spacing w:val="-2"/>
                <w:sz w:val="22"/>
                <w:szCs w:val="22"/>
              </w:rPr>
            </w:pPr>
            <w:proofErr w:type="spellStart"/>
            <w:r w:rsidRPr="009A0402">
              <w:rPr>
                <w:spacing w:val="-2"/>
                <w:sz w:val="22"/>
                <w:szCs w:val="22"/>
              </w:rPr>
              <w:t>T</w:t>
            </w:r>
            <w:r w:rsidR="00C24575">
              <w:rPr>
                <w:spacing w:val="-2"/>
                <w:sz w:val="22"/>
                <w:szCs w:val="22"/>
              </w:rPr>
              <w:t>h</w:t>
            </w:r>
            <w:proofErr w:type="spellEnd"/>
          </w:p>
        </w:tc>
        <w:tc>
          <w:tcPr>
            <w:tcW w:w="5315" w:type="dxa"/>
          </w:tcPr>
          <w:p w14:paraId="1655E01A" w14:textId="77777777" w:rsidR="004816E8" w:rsidRPr="009A0402" w:rsidRDefault="004816E8" w:rsidP="00E55FC4">
            <w:pPr>
              <w:rPr>
                <w:sz w:val="22"/>
                <w:szCs w:val="22"/>
              </w:rPr>
            </w:pPr>
            <w:r w:rsidRPr="00B668AD">
              <w:rPr>
                <w:b/>
                <w:sz w:val="22"/>
                <w:szCs w:val="22"/>
              </w:rPr>
              <w:t xml:space="preserve">Climate Change, </w:t>
            </w:r>
            <w:r w:rsidRPr="009A0402">
              <w:rPr>
                <w:sz w:val="22"/>
                <w:szCs w:val="22"/>
              </w:rPr>
              <w:t>2009: Game Session 1</w:t>
            </w:r>
          </w:p>
        </w:tc>
        <w:tc>
          <w:tcPr>
            <w:tcW w:w="9650" w:type="dxa"/>
            <w:gridSpan w:val="2"/>
          </w:tcPr>
          <w:p w14:paraId="778300A3" w14:textId="77777777" w:rsidR="004816E8" w:rsidRPr="00703EB2" w:rsidRDefault="004816E8" w:rsidP="00E55FC4">
            <w:pPr>
              <w:rPr>
                <w:b/>
                <w:spacing w:val="-2"/>
                <w:sz w:val="22"/>
                <w:szCs w:val="22"/>
              </w:rPr>
            </w:pPr>
            <w:r w:rsidRPr="00851B04">
              <w:rPr>
                <w:b/>
                <w:i/>
                <w:spacing w:val="-2"/>
                <w:sz w:val="22"/>
                <w:szCs w:val="22"/>
              </w:rPr>
              <w:t>Food Pyramid</w:t>
            </w:r>
            <w:r>
              <w:rPr>
                <w:b/>
                <w:spacing w:val="-2"/>
                <w:sz w:val="22"/>
                <w:szCs w:val="22"/>
              </w:rPr>
              <w:t xml:space="preserve"> paper due</w:t>
            </w:r>
          </w:p>
        </w:tc>
        <w:tc>
          <w:tcPr>
            <w:tcW w:w="7310" w:type="dxa"/>
            <w:gridSpan w:val="2"/>
          </w:tcPr>
          <w:p w14:paraId="77BC5A15" w14:textId="77777777" w:rsidR="004816E8" w:rsidRPr="00703EB2" w:rsidRDefault="004816E8" w:rsidP="00E55FC4">
            <w:pPr>
              <w:rPr>
                <w:b/>
                <w:spacing w:val="-2"/>
                <w:sz w:val="22"/>
                <w:szCs w:val="22"/>
              </w:rPr>
            </w:pPr>
          </w:p>
        </w:tc>
        <w:tc>
          <w:tcPr>
            <w:tcW w:w="7310" w:type="dxa"/>
            <w:gridSpan w:val="2"/>
          </w:tcPr>
          <w:p w14:paraId="0FD8D4FD" w14:textId="77777777" w:rsidR="004816E8" w:rsidRPr="00703EB2" w:rsidRDefault="004816E8" w:rsidP="00E55FC4">
            <w:pPr>
              <w:rPr>
                <w:b/>
                <w:spacing w:val="-2"/>
                <w:sz w:val="22"/>
                <w:szCs w:val="22"/>
              </w:rPr>
            </w:pPr>
          </w:p>
        </w:tc>
      </w:tr>
      <w:tr w:rsidR="004816E8" w:rsidRPr="00DC05D7" w14:paraId="5CD8C9FC" w14:textId="77777777" w:rsidTr="008738B8">
        <w:trPr>
          <w:trHeight w:val="434"/>
        </w:trPr>
        <w:tc>
          <w:tcPr>
            <w:tcW w:w="1089" w:type="dxa"/>
          </w:tcPr>
          <w:p w14:paraId="30E86C24" w14:textId="0E2B5EC3" w:rsidR="004816E8" w:rsidRPr="009A0402" w:rsidRDefault="00B668AD" w:rsidP="00E55FC4">
            <w:pPr>
              <w:tabs>
                <w:tab w:val="left" w:pos="-720"/>
              </w:tabs>
              <w:suppressAutoHyphens/>
              <w:jc w:val="center"/>
              <w:rPr>
                <w:spacing w:val="-2"/>
                <w:sz w:val="22"/>
                <w:szCs w:val="22"/>
              </w:rPr>
            </w:pPr>
            <w:r>
              <w:rPr>
                <w:spacing w:val="-2"/>
                <w:sz w:val="22"/>
                <w:szCs w:val="22"/>
              </w:rPr>
              <w:t>2/2</w:t>
            </w:r>
            <w:r w:rsidR="002B7169">
              <w:rPr>
                <w:spacing w:val="-2"/>
                <w:sz w:val="22"/>
                <w:szCs w:val="22"/>
              </w:rPr>
              <w:t>7</w:t>
            </w:r>
          </w:p>
        </w:tc>
        <w:tc>
          <w:tcPr>
            <w:tcW w:w="886" w:type="dxa"/>
          </w:tcPr>
          <w:p w14:paraId="5F895CF2" w14:textId="67C6B61C" w:rsidR="004816E8" w:rsidRPr="009A0402" w:rsidRDefault="004816E8" w:rsidP="00E55FC4">
            <w:pPr>
              <w:tabs>
                <w:tab w:val="left" w:pos="-720"/>
              </w:tabs>
              <w:suppressAutoHyphens/>
              <w:jc w:val="center"/>
              <w:rPr>
                <w:spacing w:val="-2"/>
                <w:sz w:val="22"/>
                <w:szCs w:val="22"/>
              </w:rPr>
            </w:pPr>
            <w:r w:rsidRPr="009A0402">
              <w:rPr>
                <w:spacing w:val="-2"/>
                <w:sz w:val="22"/>
                <w:szCs w:val="22"/>
              </w:rPr>
              <w:t>T</w:t>
            </w:r>
          </w:p>
        </w:tc>
        <w:tc>
          <w:tcPr>
            <w:tcW w:w="5315" w:type="dxa"/>
          </w:tcPr>
          <w:p w14:paraId="33BF8EC6" w14:textId="77777777" w:rsidR="004816E8" w:rsidRPr="009A0402" w:rsidRDefault="004816E8" w:rsidP="00E55FC4">
            <w:pPr>
              <w:tabs>
                <w:tab w:val="right" w:pos="6498"/>
              </w:tabs>
              <w:suppressAutoHyphens/>
              <w:rPr>
                <w:spacing w:val="-2"/>
                <w:sz w:val="22"/>
                <w:szCs w:val="22"/>
              </w:rPr>
            </w:pPr>
            <w:r w:rsidRPr="00B668AD">
              <w:rPr>
                <w:b/>
                <w:spacing w:val="-2"/>
                <w:sz w:val="22"/>
                <w:szCs w:val="22"/>
              </w:rPr>
              <w:t>Climate Change:</w:t>
            </w:r>
            <w:r w:rsidRPr="009A0402">
              <w:rPr>
                <w:spacing w:val="-2"/>
                <w:sz w:val="22"/>
                <w:szCs w:val="22"/>
              </w:rPr>
              <w:t xml:space="preserve"> Game Session 2</w:t>
            </w:r>
          </w:p>
        </w:tc>
        <w:tc>
          <w:tcPr>
            <w:tcW w:w="9650" w:type="dxa"/>
            <w:gridSpan w:val="2"/>
          </w:tcPr>
          <w:p w14:paraId="56D51A1F" w14:textId="77777777" w:rsidR="004816E8" w:rsidRPr="00703EB2" w:rsidRDefault="004816E8" w:rsidP="00E55FC4">
            <w:pPr>
              <w:tabs>
                <w:tab w:val="right" w:pos="6498"/>
              </w:tabs>
              <w:suppressAutoHyphens/>
              <w:rPr>
                <w:b/>
                <w:spacing w:val="-2"/>
                <w:sz w:val="22"/>
                <w:szCs w:val="22"/>
              </w:rPr>
            </w:pPr>
          </w:p>
        </w:tc>
        <w:tc>
          <w:tcPr>
            <w:tcW w:w="7310" w:type="dxa"/>
            <w:gridSpan w:val="2"/>
          </w:tcPr>
          <w:p w14:paraId="4857E915" w14:textId="77777777" w:rsidR="004816E8" w:rsidRPr="00703EB2" w:rsidRDefault="004816E8" w:rsidP="00E55FC4">
            <w:pPr>
              <w:tabs>
                <w:tab w:val="right" w:pos="6498"/>
              </w:tabs>
              <w:suppressAutoHyphens/>
              <w:rPr>
                <w:b/>
                <w:spacing w:val="-2"/>
                <w:sz w:val="22"/>
                <w:szCs w:val="22"/>
              </w:rPr>
            </w:pPr>
          </w:p>
        </w:tc>
        <w:tc>
          <w:tcPr>
            <w:tcW w:w="7310" w:type="dxa"/>
            <w:gridSpan w:val="2"/>
          </w:tcPr>
          <w:p w14:paraId="6F95B1F4" w14:textId="77777777" w:rsidR="004816E8" w:rsidRPr="00703EB2" w:rsidRDefault="004816E8" w:rsidP="00E55FC4">
            <w:pPr>
              <w:tabs>
                <w:tab w:val="right" w:pos="6498"/>
              </w:tabs>
              <w:suppressAutoHyphens/>
              <w:rPr>
                <w:b/>
                <w:spacing w:val="-2"/>
                <w:sz w:val="22"/>
                <w:szCs w:val="22"/>
              </w:rPr>
            </w:pPr>
          </w:p>
        </w:tc>
      </w:tr>
      <w:tr w:rsidR="004816E8" w:rsidRPr="00DC05D7" w14:paraId="1CB241E8" w14:textId="77777777" w:rsidTr="008738B8">
        <w:trPr>
          <w:trHeight w:val="434"/>
        </w:trPr>
        <w:tc>
          <w:tcPr>
            <w:tcW w:w="1089" w:type="dxa"/>
          </w:tcPr>
          <w:p w14:paraId="03C9BB91" w14:textId="32865DBC" w:rsidR="004816E8" w:rsidRPr="00DC05D7" w:rsidRDefault="002B7169" w:rsidP="00B668AD">
            <w:pPr>
              <w:tabs>
                <w:tab w:val="left" w:pos="-720"/>
              </w:tabs>
              <w:suppressAutoHyphens/>
              <w:jc w:val="center"/>
              <w:rPr>
                <w:spacing w:val="-2"/>
                <w:sz w:val="22"/>
                <w:szCs w:val="22"/>
              </w:rPr>
            </w:pPr>
            <w:r>
              <w:rPr>
                <w:spacing w:val="-2"/>
                <w:sz w:val="22"/>
                <w:szCs w:val="22"/>
              </w:rPr>
              <w:t>3</w:t>
            </w:r>
            <w:r w:rsidR="004816E8">
              <w:rPr>
                <w:spacing w:val="-2"/>
                <w:sz w:val="22"/>
                <w:szCs w:val="22"/>
              </w:rPr>
              <w:t>/</w:t>
            </w:r>
            <w:r>
              <w:rPr>
                <w:spacing w:val="-2"/>
                <w:sz w:val="22"/>
                <w:szCs w:val="22"/>
              </w:rPr>
              <w:t>1</w:t>
            </w:r>
          </w:p>
        </w:tc>
        <w:tc>
          <w:tcPr>
            <w:tcW w:w="886" w:type="dxa"/>
          </w:tcPr>
          <w:p w14:paraId="6D2D562E" w14:textId="4D452E95" w:rsidR="004816E8" w:rsidRPr="00DC05D7" w:rsidRDefault="004816E8" w:rsidP="00E55FC4">
            <w:pPr>
              <w:tabs>
                <w:tab w:val="left" w:pos="-720"/>
              </w:tabs>
              <w:suppressAutoHyphens/>
              <w:jc w:val="center"/>
              <w:rPr>
                <w:spacing w:val="-2"/>
                <w:sz w:val="22"/>
                <w:szCs w:val="22"/>
              </w:rPr>
            </w:pPr>
            <w:proofErr w:type="spellStart"/>
            <w:r>
              <w:rPr>
                <w:spacing w:val="-2"/>
                <w:sz w:val="22"/>
                <w:szCs w:val="22"/>
              </w:rPr>
              <w:t>T</w:t>
            </w:r>
            <w:r w:rsidR="002B7169">
              <w:rPr>
                <w:spacing w:val="-2"/>
                <w:sz w:val="22"/>
                <w:szCs w:val="22"/>
              </w:rPr>
              <w:t>h</w:t>
            </w:r>
            <w:proofErr w:type="spellEnd"/>
          </w:p>
        </w:tc>
        <w:tc>
          <w:tcPr>
            <w:tcW w:w="5315" w:type="dxa"/>
          </w:tcPr>
          <w:p w14:paraId="7F501EDD" w14:textId="77777777" w:rsidR="004816E8" w:rsidRPr="00FD1AE2" w:rsidRDefault="004816E8" w:rsidP="00E55FC4">
            <w:pPr>
              <w:tabs>
                <w:tab w:val="right" w:pos="6498"/>
              </w:tabs>
              <w:suppressAutoHyphens/>
              <w:rPr>
                <w:spacing w:val="-2"/>
                <w:sz w:val="22"/>
                <w:szCs w:val="22"/>
              </w:rPr>
            </w:pPr>
            <w:r w:rsidRPr="00B668AD">
              <w:rPr>
                <w:b/>
                <w:spacing w:val="-2"/>
                <w:sz w:val="22"/>
                <w:szCs w:val="22"/>
              </w:rPr>
              <w:t>Climate Change</w:t>
            </w:r>
            <w:r>
              <w:rPr>
                <w:spacing w:val="-2"/>
                <w:sz w:val="22"/>
                <w:szCs w:val="22"/>
              </w:rPr>
              <w:t>: Game Session 2</w:t>
            </w:r>
          </w:p>
        </w:tc>
        <w:tc>
          <w:tcPr>
            <w:tcW w:w="9650" w:type="dxa"/>
            <w:gridSpan w:val="2"/>
          </w:tcPr>
          <w:p w14:paraId="3FBD03BD" w14:textId="77777777" w:rsidR="004816E8" w:rsidRDefault="004816E8" w:rsidP="00E55FC4">
            <w:pPr>
              <w:tabs>
                <w:tab w:val="right" w:pos="6498"/>
              </w:tabs>
              <w:suppressAutoHyphens/>
              <w:rPr>
                <w:b/>
                <w:spacing w:val="-2"/>
                <w:sz w:val="22"/>
                <w:szCs w:val="22"/>
              </w:rPr>
            </w:pPr>
          </w:p>
        </w:tc>
        <w:tc>
          <w:tcPr>
            <w:tcW w:w="7310" w:type="dxa"/>
            <w:gridSpan w:val="2"/>
          </w:tcPr>
          <w:p w14:paraId="51454273" w14:textId="77777777" w:rsidR="004816E8" w:rsidRDefault="004816E8" w:rsidP="00E55FC4">
            <w:pPr>
              <w:tabs>
                <w:tab w:val="right" w:pos="6498"/>
              </w:tabs>
              <w:suppressAutoHyphens/>
              <w:rPr>
                <w:b/>
                <w:spacing w:val="-2"/>
                <w:sz w:val="22"/>
                <w:szCs w:val="22"/>
              </w:rPr>
            </w:pPr>
          </w:p>
        </w:tc>
        <w:tc>
          <w:tcPr>
            <w:tcW w:w="7310" w:type="dxa"/>
            <w:gridSpan w:val="2"/>
          </w:tcPr>
          <w:p w14:paraId="691318FB" w14:textId="77777777" w:rsidR="004816E8" w:rsidRDefault="004816E8" w:rsidP="00E55FC4">
            <w:pPr>
              <w:tabs>
                <w:tab w:val="right" w:pos="6498"/>
              </w:tabs>
              <w:suppressAutoHyphens/>
              <w:rPr>
                <w:b/>
                <w:spacing w:val="-2"/>
                <w:sz w:val="22"/>
                <w:szCs w:val="22"/>
              </w:rPr>
            </w:pPr>
          </w:p>
        </w:tc>
      </w:tr>
      <w:tr w:rsidR="004816E8" w:rsidRPr="00DC05D7" w14:paraId="141FF30B" w14:textId="77777777" w:rsidTr="008738B8">
        <w:trPr>
          <w:trHeight w:val="434"/>
        </w:trPr>
        <w:tc>
          <w:tcPr>
            <w:tcW w:w="1089" w:type="dxa"/>
          </w:tcPr>
          <w:p w14:paraId="7D972A42" w14:textId="3F2AFB8F" w:rsidR="004816E8" w:rsidRPr="00DC05D7" w:rsidRDefault="004816E8" w:rsidP="00B668AD">
            <w:pPr>
              <w:tabs>
                <w:tab w:val="left" w:pos="-720"/>
              </w:tabs>
              <w:suppressAutoHyphens/>
              <w:jc w:val="center"/>
              <w:rPr>
                <w:spacing w:val="-2"/>
                <w:sz w:val="22"/>
                <w:szCs w:val="22"/>
              </w:rPr>
            </w:pPr>
            <w:r>
              <w:rPr>
                <w:spacing w:val="-2"/>
                <w:sz w:val="22"/>
                <w:szCs w:val="22"/>
              </w:rPr>
              <w:t>3/</w:t>
            </w:r>
            <w:r w:rsidR="002B7169">
              <w:rPr>
                <w:spacing w:val="-2"/>
                <w:sz w:val="22"/>
                <w:szCs w:val="22"/>
              </w:rPr>
              <w:t>6</w:t>
            </w:r>
          </w:p>
        </w:tc>
        <w:tc>
          <w:tcPr>
            <w:tcW w:w="886" w:type="dxa"/>
          </w:tcPr>
          <w:p w14:paraId="2B3D2309" w14:textId="1F32D302" w:rsidR="004816E8" w:rsidRPr="00DC05D7" w:rsidRDefault="004816E8" w:rsidP="00E55FC4">
            <w:pPr>
              <w:tabs>
                <w:tab w:val="left" w:pos="-720"/>
              </w:tabs>
              <w:suppressAutoHyphens/>
              <w:jc w:val="center"/>
              <w:rPr>
                <w:spacing w:val="-2"/>
                <w:sz w:val="22"/>
                <w:szCs w:val="22"/>
              </w:rPr>
            </w:pPr>
            <w:r>
              <w:rPr>
                <w:spacing w:val="-2"/>
                <w:sz w:val="22"/>
                <w:szCs w:val="22"/>
              </w:rPr>
              <w:t>T</w:t>
            </w:r>
          </w:p>
        </w:tc>
        <w:tc>
          <w:tcPr>
            <w:tcW w:w="5315" w:type="dxa"/>
          </w:tcPr>
          <w:p w14:paraId="6375C9E3" w14:textId="352209C7" w:rsidR="004816E8" w:rsidRPr="00445568" w:rsidRDefault="004816E8" w:rsidP="00E55FC4">
            <w:pPr>
              <w:tabs>
                <w:tab w:val="right" w:pos="6498"/>
              </w:tabs>
              <w:suppressAutoHyphens/>
              <w:rPr>
                <w:spacing w:val="-2"/>
                <w:sz w:val="22"/>
                <w:szCs w:val="22"/>
              </w:rPr>
            </w:pPr>
            <w:r w:rsidRPr="00B668AD">
              <w:rPr>
                <w:b/>
                <w:spacing w:val="-2"/>
                <w:sz w:val="22"/>
                <w:szCs w:val="22"/>
              </w:rPr>
              <w:t>Climate Change:</w:t>
            </w:r>
            <w:r>
              <w:rPr>
                <w:spacing w:val="-2"/>
                <w:sz w:val="22"/>
                <w:szCs w:val="22"/>
              </w:rPr>
              <w:t xml:space="preserve"> Post-Mortem</w:t>
            </w:r>
          </w:p>
        </w:tc>
        <w:tc>
          <w:tcPr>
            <w:tcW w:w="9650" w:type="dxa"/>
            <w:gridSpan w:val="2"/>
          </w:tcPr>
          <w:p w14:paraId="38CEFD74" w14:textId="77777777" w:rsidR="004816E8" w:rsidRPr="00445568" w:rsidRDefault="004816E8" w:rsidP="00E55FC4">
            <w:pPr>
              <w:tabs>
                <w:tab w:val="right" w:pos="6498"/>
              </w:tabs>
              <w:suppressAutoHyphens/>
              <w:rPr>
                <w:spacing w:val="-2"/>
                <w:sz w:val="22"/>
                <w:szCs w:val="22"/>
              </w:rPr>
            </w:pPr>
          </w:p>
        </w:tc>
        <w:tc>
          <w:tcPr>
            <w:tcW w:w="7310" w:type="dxa"/>
            <w:gridSpan w:val="2"/>
          </w:tcPr>
          <w:p w14:paraId="77DE2BDF" w14:textId="77777777" w:rsidR="004816E8" w:rsidRDefault="004816E8" w:rsidP="00E55FC4">
            <w:pPr>
              <w:tabs>
                <w:tab w:val="right" w:pos="6498"/>
              </w:tabs>
              <w:suppressAutoHyphens/>
              <w:rPr>
                <w:b/>
                <w:spacing w:val="-2"/>
                <w:sz w:val="22"/>
                <w:szCs w:val="22"/>
              </w:rPr>
            </w:pPr>
          </w:p>
        </w:tc>
        <w:tc>
          <w:tcPr>
            <w:tcW w:w="7310" w:type="dxa"/>
            <w:gridSpan w:val="2"/>
          </w:tcPr>
          <w:p w14:paraId="2145F6F6" w14:textId="77777777" w:rsidR="004816E8" w:rsidRDefault="004816E8" w:rsidP="00E55FC4">
            <w:pPr>
              <w:tabs>
                <w:tab w:val="right" w:pos="6498"/>
              </w:tabs>
              <w:suppressAutoHyphens/>
              <w:rPr>
                <w:b/>
                <w:spacing w:val="-2"/>
                <w:sz w:val="22"/>
                <w:szCs w:val="22"/>
              </w:rPr>
            </w:pPr>
          </w:p>
        </w:tc>
      </w:tr>
      <w:tr w:rsidR="00B668AD" w:rsidRPr="00DC05D7" w14:paraId="6375231D" w14:textId="77777777" w:rsidTr="008738B8">
        <w:trPr>
          <w:trHeight w:val="434"/>
        </w:trPr>
        <w:tc>
          <w:tcPr>
            <w:tcW w:w="1089" w:type="dxa"/>
          </w:tcPr>
          <w:p w14:paraId="5318E6DC" w14:textId="27EBE166" w:rsidR="00B668AD" w:rsidRDefault="00B668AD" w:rsidP="00B668AD">
            <w:pPr>
              <w:tabs>
                <w:tab w:val="left" w:pos="-720"/>
              </w:tabs>
              <w:suppressAutoHyphens/>
              <w:jc w:val="center"/>
              <w:rPr>
                <w:spacing w:val="-2"/>
                <w:sz w:val="22"/>
                <w:szCs w:val="22"/>
              </w:rPr>
            </w:pPr>
            <w:r>
              <w:rPr>
                <w:spacing w:val="-2"/>
                <w:sz w:val="22"/>
                <w:szCs w:val="22"/>
              </w:rPr>
              <w:t>3/</w:t>
            </w:r>
            <w:r w:rsidR="002B7169">
              <w:rPr>
                <w:spacing w:val="-2"/>
                <w:sz w:val="22"/>
                <w:szCs w:val="22"/>
              </w:rPr>
              <w:t>8</w:t>
            </w:r>
          </w:p>
        </w:tc>
        <w:tc>
          <w:tcPr>
            <w:tcW w:w="886" w:type="dxa"/>
          </w:tcPr>
          <w:p w14:paraId="7D5D6EAB" w14:textId="7BD5BC1B" w:rsidR="00B668AD" w:rsidRDefault="00B668AD" w:rsidP="00E55FC4">
            <w:pPr>
              <w:tabs>
                <w:tab w:val="left" w:pos="-720"/>
              </w:tabs>
              <w:suppressAutoHyphens/>
              <w:jc w:val="center"/>
              <w:rPr>
                <w:spacing w:val="-2"/>
                <w:sz w:val="22"/>
                <w:szCs w:val="22"/>
              </w:rPr>
            </w:pPr>
            <w:proofErr w:type="spellStart"/>
            <w:r>
              <w:rPr>
                <w:spacing w:val="-2"/>
                <w:sz w:val="22"/>
                <w:szCs w:val="22"/>
              </w:rPr>
              <w:t>T</w:t>
            </w:r>
            <w:r w:rsidR="002B7169">
              <w:rPr>
                <w:spacing w:val="-2"/>
                <w:sz w:val="22"/>
                <w:szCs w:val="22"/>
              </w:rPr>
              <w:t>h</w:t>
            </w:r>
            <w:proofErr w:type="spellEnd"/>
          </w:p>
        </w:tc>
        <w:tc>
          <w:tcPr>
            <w:tcW w:w="5315" w:type="dxa"/>
          </w:tcPr>
          <w:p w14:paraId="046B93C8" w14:textId="51C6B625" w:rsidR="00B668AD" w:rsidRPr="00B668AD" w:rsidRDefault="00B668AD" w:rsidP="00E55FC4">
            <w:pPr>
              <w:tabs>
                <w:tab w:val="right" w:pos="6498"/>
              </w:tabs>
              <w:suppressAutoHyphens/>
              <w:rPr>
                <w:spacing w:val="-2"/>
                <w:sz w:val="22"/>
                <w:szCs w:val="22"/>
              </w:rPr>
            </w:pPr>
            <w:r>
              <w:rPr>
                <w:b/>
                <w:spacing w:val="-2"/>
                <w:sz w:val="22"/>
                <w:szCs w:val="22"/>
              </w:rPr>
              <w:t xml:space="preserve">Play: </w:t>
            </w:r>
            <w:r>
              <w:rPr>
                <w:i/>
                <w:spacing w:val="-2"/>
                <w:sz w:val="22"/>
                <w:szCs w:val="22"/>
              </w:rPr>
              <w:t xml:space="preserve">I Am Not Batman </w:t>
            </w:r>
            <w:r>
              <w:rPr>
                <w:spacing w:val="-2"/>
                <w:sz w:val="22"/>
                <w:szCs w:val="22"/>
              </w:rPr>
              <w:t>presentations</w:t>
            </w:r>
          </w:p>
        </w:tc>
        <w:tc>
          <w:tcPr>
            <w:tcW w:w="9650" w:type="dxa"/>
            <w:gridSpan w:val="2"/>
          </w:tcPr>
          <w:p w14:paraId="2E11044C" w14:textId="6DCE27E0" w:rsidR="00B668AD" w:rsidRPr="00B668AD" w:rsidRDefault="00B668AD" w:rsidP="00E55FC4">
            <w:pPr>
              <w:tabs>
                <w:tab w:val="right" w:pos="6498"/>
              </w:tabs>
              <w:suppressAutoHyphens/>
              <w:rPr>
                <w:b/>
                <w:spacing w:val="-2"/>
                <w:sz w:val="22"/>
                <w:szCs w:val="22"/>
              </w:rPr>
            </w:pPr>
            <w:r w:rsidRPr="00B668AD">
              <w:rPr>
                <w:b/>
                <w:i/>
                <w:spacing w:val="-2"/>
                <w:sz w:val="22"/>
                <w:szCs w:val="22"/>
              </w:rPr>
              <w:t xml:space="preserve">Batman </w:t>
            </w:r>
            <w:r w:rsidRPr="00B668AD">
              <w:rPr>
                <w:b/>
                <w:spacing w:val="-2"/>
                <w:sz w:val="22"/>
                <w:szCs w:val="22"/>
              </w:rPr>
              <w:t>projects due</w:t>
            </w:r>
          </w:p>
        </w:tc>
        <w:tc>
          <w:tcPr>
            <w:tcW w:w="7310" w:type="dxa"/>
            <w:gridSpan w:val="2"/>
          </w:tcPr>
          <w:p w14:paraId="5DDEAAA1" w14:textId="77777777" w:rsidR="00B668AD" w:rsidRDefault="00B668AD" w:rsidP="00E55FC4">
            <w:pPr>
              <w:tabs>
                <w:tab w:val="right" w:pos="6498"/>
              </w:tabs>
              <w:suppressAutoHyphens/>
              <w:rPr>
                <w:b/>
                <w:spacing w:val="-2"/>
                <w:sz w:val="22"/>
                <w:szCs w:val="22"/>
              </w:rPr>
            </w:pPr>
          </w:p>
        </w:tc>
        <w:tc>
          <w:tcPr>
            <w:tcW w:w="7310" w:type="dxa"/>
            <w:gridSpan w:val="2"/>
          </w:tcPr>
          <w:p w14:paraId="4244C638" w14:textId="77777777" w:rsidR="00B668AD" w:rsidRDefault="00B668AD" w:rsidP="00E55FC4">
            <w:pPr>
              <w:tabs>
                <w:tab w:val="right" w:pos="6498"/>
              </w:tabs>
              <w:suppressAutoHyphens/>
              <w:rPr>
                <w:b/>
                <w:spacing w:val="-2"/>
                <w:sz w:val="22"/>
                <w:szCs w:val="22"/>
              </w:rPr>
            </w:pPr>
          </w:p>
        </w:tc>
      </w:tr>
      <w:tr w:rsidR="00330C2A" w:rsidRPr="00DC05D7" w14:paraId="2EA6EE19" w14:textId="77777777" w:rsidTr="008738B8">
        <w:trPr>
          <w:trHeight w:val="459"/>
        </w:trPr>
        <w:tc>
          <w:tcPr>
            <w:tcW w:w="1089" w:type="dxa"/>
          </w:tcPr>
          <w:p w14:paraId="3697B9AC" w14:textId="77777777" w:rsidR="00330C2A" w:rsidRPr="00DC05D7" w:rsidRDefault="00330C2A" w:rsidP="00976791">
            <w:pPr>
              <w:tabs>
                <w:tab w:val="left" w:pos="-720"/>
              </w:tabs>
              <w:suppressAutoHyphens/>
              <w:jc w:val="center"/>
              <w:rPr>
                <w:spacing w:val="-2"/>
                <w:sz w:val="22"/>
                <w:szCs w:val="22"/>
              </w:rPr>
            </w:pPr>
            <w:r>
              <w:rPr>
                <w:spacing w:val="-2"/>
                <w:sz w:val="22"/>
                <w:szCs w:val="22"/>
              </w:rPr>
              <w:t>3/12-18</w:t>
            </w:r>
          </w:p>
        </w:tc>
        <w:tc>
          <w:tcPr>
            <w:tcW w:w="886" w:type="dxa"/>
          </w:tcPr>
          <w:p w14:paraId="75BADBB0" w14:textId="77777777" w:rsidR="00330C2A" w:rsidRPr="00DC05D7" w:rsidRDefault="00330C2A" w:rsidP="00976791">
            <w:pPr>
              <w:tabs>
                <w:tab w:val="left" w:pos="-720"/>
              </w:tabs>
              <w:suppressAutoHyphens/>
              <w:jc w:val="center"/>
              <w:rPr>
                <w:spacing w:val="-2"/>
                <w:sz w:val="22"/>
                <w:szCs w:val="22"/>
              </w:rPr>
            </w:pPr>
          </w:p>
        </w:tc>
        <w:tc>
          <w:tcPr>
            <w:tcW w:w="5315" w:type="dxa"/>
          </w:tcPr>
          <w:p w14:paraId="1C8AF7D5" w14:textId="77777777" w:rsidR="00330C2A" w:rsidRPr="00E54443" w:rsidRDefault="00330C2A" w:rsidP="00976791">
            <w:pPr>
              <w:tabs>
                <w:tab w:val="right" w:pos="6498"/>
              </w:tabs>
              <w:suppressAutoHyphens/>
              <w:rPr>
                <w:spacing w:val="-2"/>
                <w:sz w:val="22"/>
                <w:szCs w:val="22"/>
              </w:rPr>
            </w:pPr>
            <w:r>
              <w:rPr>
                <w:spacing w:val="-2"/>
                <w:sz w:val="22"/>
                <w:szCs w:val="22"/>
              </w:rPr>
              <w:t>SPRING BREAK</w:t>
            </w:r>
          </w:p>
        </w:tc>
        <w:tc>
          <w:tcPr>
            <w:tcW w:w="9650" w:type="dxa"/>
            <w:gridSpan w:val="2"/>
          </w:tcPr>
          <w:p w14:paraId="1A527AD3" w14:textId="77777777" w:rsidR="00330C2A" w:rsidRPr="002D4148" w:rsidRDefault="00330C2A" w:rsidP="00976791">
            <w:pPr>
              <w:tabs>
                <w:tab w:val="right" w:pos="6498"/>
              </w:tabs>
              <w:suppressAutoHyphens/>
              <w:rPr>
                <w:spacing w:val="-2"/>
                <w:sz w:val="22"/>
                <w:szCs w:val="22"/>
              </w:rPr>
            </w:pPr>
          </w:p>
        </w:tc>
        <w:tc>
          <w:tcPr>
            <w:tcW w:w="7310" w:type="dxa"/>
            <w:gridSpan w:val="2"/>
          </w:tcPr>
          <w:p w14:paraId="693EBF53" w14:textId="77777777" w:rsidR="00330C2A" w:rsidRDefault="00330C2A" w:rsidP="00976791">
            <w:pPr>
              <w:tabs>
                <w:tab w:val="right" w:pos="6498"/>
              </w:tabs>
              <w:suppressAutoHyphens/>
              <w:rPr>
                <w:b/>
                <w:spacing w:val="-2"/>
                <w:sz w:val="22"/>
                <w:szCs w:val="22"/>
              </w:rPr>
            </w:pPr>
          </w:p>
        </w:tc>
        <w:tc>
          <w:tcPr>
            <w:tcW w:w="7310" w:type="dxa"/>
            <w:gridSpan w:val="2"/>
          </w:tcPr>
          <w:p w14:paraId="273EC8B7" w14:textId="77777777" w:rsidR="00330C2A" w:rsidRDefault="00330C2A" w:rsidP="00976791">
            <w:pPr>
              <w:tabs>
                <w:tab w:val="right" w:pos="6498"/>
              </w:tabs>
              <w:suppressAutoHyphens/>
              <w:rPr>
                <w:b/>
                <w:spacing w:val="-2"/>
                <w:sz w:val="22"/>
                <w:szCs w:val="22"/>
              </w:rPr>
            </w:pPr>
          </w:p>
        </w:tc>
      </w:tr>
      <w:tr w:rsidR="00B668AD" w:rsidRPr="00DC05D7" w14:paraId="57722DAD" w14:textId="77777777" w:rsidTr="008738B8">
        <w:trPr>
          <w:trHeight w:val="434"/>
        </w:trPr>
        <w:tc>
          <w:tcPr>
            <w:tcW w:w="1089" w:type="dxa"/>
          </w:tcPr>
          <w:p w14:paraId="5D5179C9" w14:textId="6FDD5789" w:rsidR="00B668AD" w:rsidRDefault="00B668AD" w:rsidP="00B668AD">
            <w:pPr>
              <w:tabs>
                <w:tab w:val="left" w:pos="-720"/>
              </w:tabs>
              <w:suppressAutoHyphens/>
              <w:jc w:val="center"/>
              <w:rPr>
                <w:spacing w:val="-2"/>
                <w:sz w:val="22"/>
                <w:szCs w:val="22"/>
              </w:rPr>
            </w:pPr>
            <w:r>
              <w:rPr>
                <w:spacing w:val="-2"/>
                <w:sz w:val="22"/>
                <w:szCs w:val="22"/>
              </w:rPr>
              <w:t>3/</w:t>
            </w:r>
            <w:r w:rsidR="00330C2A">
              <w:rPr>
                <w:spacing w:val="-2"/>
                <w:sz w:val="22"/>
                <w:szCs w:val="22"/>
              </w:rPr>
              <w:t>20</w:t>
            </w:r>
          </w:p>
        </w:tc>
        <w:tc>
          <w:tcPr>
            <w:tcW w:w="886" w:type="dxa"/>
          </w:tcPr>
          <w:p w14:paraId="19B9F6A1" w14:textId="1B00E13D" w:rsidR="00B668AD" w:rsidRDefault="00B668AD" w:rsidP="00E55FC4">
            <w:pPr>
              <w:tabs>
                <w:tab w:val="left" w:pos="-720"/>
              </w:tabs>
              <w:suppressAutoHyphens/>
              <w:jc w:val="center"/>
              <w:rPr>
                <w:spacing w:val="-2"/>
                <w:sz w:val="22"/>
                <w:szCs w:val="22"/>
              </w:rPr>
            </w:pPr>
            <w:r>
              <w:rPr>
                <w:spacing w:val="-2"/>
                <w:sz w:val="22"/>
                <w:szCs w:val="22"/>
              </w:rPr>
              <w:t>T</w:t>
            </w:r>
          </w:p>
        </w:tc>
        <w:tc>
          <w:tcPr>
            <w:tcW w:w="5315" w:type="dxa"/>
          </w:tcPr>
          <w:p w14:paraId="0E373377" w14:textId="13405EEE" w:rsidR="00B668AD" w:rsidRDefault="00B668AD" w:rsidP="00E55FC4">
            <w:pPr>
              <w:tabs>
                <w:tab w:val="right" w:pos="6498"/>
              </w:tabs>
              <w:suppressAutoHyphens/>
              <w:rPr>
                <w:b/>
                <w:spacing w:val="-2"/>
                <w:sz w:val="22"/>
                <w:szCs w:val="22"/>
              </w:rPr>
            </w:pPr>
            <w:r>
              <w:rPr>
                <w:b/>
                <w:spacing w:val="-2"/>
                <w:sz w:val="22"/>
                <w:szCs w:val="22"/>
              </w:rPr>
              <w:t xml:space="preserve">Play: </w:t>
            </w:r>
            <w:r>
              <w:rPr>
                <w:i/>
                <w:spacing w:val="-2"/>
                <w:sz w:val="22"/>
                <w:szCs w:val="22"/>
              </w:rPr>
              <w:t xml:space="preserve">I Am Not Batman </w:t>
            </w:r>
            <w:r>
              <w:rPr>
                <w:spacing w:val="-2"/>
                <w:sz w:val="22"/>
                <w:szCs w:val="22"/>
              </w:rPr>
              <w:t>presentations</w:t>
            </w:r>
          </w:p>
        </w:tc>
        <w:tc>
          <w:tcPr>
            <w:tcW w:w="9650" w:type="dxa"/>
            <w:gridSpan w:val="2"/>
          </w:tcPr>
          <w:p w14:paraId="76BE1FD0" w14:textId="77777777" w:rsidR="00B668AD" w:rsidRPr="00445568" w:rsidRDefault="00B668AD" w:rsidP="00E55FC4">
            <w:pPr>
              <w:tabs>
                <w:tab w:val="right" w:pos="6498"/>
              </w:tabs>
              <w:suppressAutoHyphens/>
              <w:rPr>
                <w:spacing w:val="-2"/>
                <w:sz w:val="22"/>
                <w:szCs w:val="22"/>
              </w:rPr>
            </w:pPr>
          </w:p>
        </w:tc>
        <w:tc>
          <w:tcPr>
            <w:tcW w:w="7310" w:type="dxa"/>
            <w:gridSpan w:val="2"/>
          </w:tcPr>
          <w:p w14:paraId="76D7689E" w14:textId="77777777" w:rsidR="00B668AD" w:rsidRDefault="00B668AD" w:rsidP="00E55FC4">
            <w:pPr>
              <w:tabs>
                <w:tab w:val="right" w:pos="6498"/>
              </w:tabs>
              <w:suppressAutoHyphens/>
              <w:rPr>
                <w:b/>
                <w:spacing w:val="-2"/>
                <w:sz w:val="22"/>
                <w:szCs w:val="22"/>
              </w:rPr>
            </w:pPr>
          </w:p>
        </w:tc>
        <w:tc>
          <w:tcPr>
            <w:tcW w:w="7310" w:type="dxa"/>
            <w:gridSpan w:val="2"/>
          </w:tcPr>
          <w:p w14:paraId="40D5718E" w14:textId="77777777" w:rsidR="00B668AD" w:rsidRDefault="00B668AD" w:rsidP="00E55FC4">
            <w:pPr>
              <w:tabs>
                <w:tab w:val="right" w:pos="6498"/>
              </w:tabs>
              <w:suppressAutoHyphens/>
              <w:rPr>
                <w:b/>
                <w:spacing w:val="-2"/>
                <w:sz w:val="22"/>
                <w:szCs w:val="22"/>
              </w:rPr>
            </w:pPr>
          </w:p>
        </w:tc>
      </w:tr>
      <w:tr w:rsidR="004816E8" w:rsidRPr="00DC05D7" w14:paraId="76C2E65A" w14:textId="77777777" w:rsidTr="008738B8">
        <w:trPr>
          <w:trHeight w:val="434"/>
        </w:trPr>
        <w:tc>
          <w:tcPr>
            <w:tcW w:w="1089" w:type="dxa"/>
          </w:tcPr>
          <w:p w14:paraId="6B945298" w14:textId="131EADDE" w:rsidR="004816E8" w:rsidRPr="00DC05D7" w:rsidRDefault="004816E8" w:rsidP="00E55FC4">
            <w:pPr>
              <w:tabs>
                <w:tab w:val="left" w:pos="-720"/>
              </w:tabs>
              <w:suppressAutoHyphens/>
              <w:jc w:val="center"/>
              <w:rPr>
                <w:spacing w:val="-2"/>
                <w:sz w:val="22"/>
                <w:szCs w:val="22"/>
              </w:rPr>
            </w:pPr>
            <w:r>
              <w:rPr>
                <w:spacing w:val="-2"/>
                <w:sz w:val="22"/>
                <w:szCs w:val="22"/>
              </w:rPr>
              <w:t>3/2</w:t>
            </w:r>
            <w:r w:rsidR="00330C2A">
              <w:rPr>
                <w:spacing w:val="-2"/>
                <w:sz w:val="22"/>
                <w:szCs w:val="22"/>
              </w:rPr>
              <w:t>2</w:t>
            </w:r>
          </w:p>
        </w:tc>
        <w:tc>
          <w:tcPr>
            <w:tcW w:w="886" w:type="dxa"/>
          </w:tcPr>
          <w:p w14:paraId="34318369" w14:textId="77777777" w:rsidR="004816E8" w:rsidRPr="00DC05D7" w:rsidRDefault="004816E8" w:rsidP="00E55FC4">
            <w:pPr>
              <w:tabs>
                <w:tab w:val="left" w:pos="-720"/>
              </w:tabs>
              <w:suppressAutoHyphens/>
              <w:jc w:val="center"/>
              <w:rPr>
                <w:spacing w:val="-2"/>
                <w:sz w:val="22"/>
                <w:szCs w:val="22"/>
              </w:rPr>
            </w:pPr>
            <w:proofErr w:type="spellStart"/>
            <w:r>
              <w:rPr>
                <w:spacing w:val="-2"/>
                <w:sz w:val="22"/>
                <w:szCs w:val="22"/>
              </w:rPr>
              <w:t>Th</w:t>
            </w:r>
            <w:proofErr w:type="spellEnd"/>
          </w:p>
        </w:tc>
        <w:tc>
          <w:tcPr>
            <w:tcW w:w="5315" w:type="dxa"/>
          </w:tcPr>
          <w:p w14:paraId="6A8B2616" w14:textId="74F21855" w:rsidR="004816E8" w:rsidRPr="00076EE3" w:rsidRDefault="004816E8" w:rsidP="00E55FC4">
            <w:pPr>
              <w:tabs>
                <w:tab w:val="right" w:pos="6498"/>
              </w:tabs>
              <w:suppressAutoHyphens/>
              <w:rPr>
                <w:spacing w:val="-2"/>
                <w:sz w:val="22"/>
                <w:szCs w:val="22"/>
              </w:rPr>
            </w:pPr>
            <w:r w:rsidRPr="00B668AD">
              <w:rPr>
                <w:b/>
                <w:spacing w:val="-2"/>
                <w:sz w:val="22"/>
                <w:szCs w:val="22"/>
              </w:rPr>
              <w:t>Ways &amp; Means, 1935</w:t>
            </w:r>
            <w:r>
              <w:rPr>
                <w:spacing w:val="-2"/>
                <w:sz w:val="22"/>
                <w:szCs w:val="22"/>
              </w:rPr>
              <w:t>: Preparation</w:t>
            </w:r>
            <w:r w:rsidR="001C2AB5">
              <w:rPr>
                <w:spacing w:val="-2"/>
                <w:sz w:val="22"/>
                <w:szCs w:val="22"/>
              </w:rPr>
              <w:t xml:space="preserve">, </w:t>
            </w:r>
            <w:r w:rsidR="001C2AB5" w:rsidRPr="001C2AB5">
              <w:rPr>
                <w:b/>
                <w:spacing w:val="-2"/>
                <w:sz w:val="22"/>
                <w:szCs w:val="22"/>
              </w:rPr>
              <w:t>Quiz 4</w:t>
            </w:r>
          </w:p>
        </w:tc>
        <w:tc>
          <w:tcPr>
            <w:tcW w:w="9650" w:type="dxa"/>
            <w:gridSpan w:val="2"/>
          </w:tcPr>
          <w:p w14:paraId="77411D1D" w14:textId="77777777" w:rsidR="004816E8" w:rsidRDefault="004816E8" w:rsidP="00E55FC4">
            <w:pPr>
              <w:tabs>
                <w:tab w:val="right" w:pos="6498"/>
              </w:tabs>
              <w:suppressAutoHyphens/>
              <w:rPr>
                <w:b/>
                <w:spacing w:val="-2"/>
                <w:sz w:val="22"/>
                <w:szCs w:val="22"/>
              </w:rPr>
            </w:pPr>
            <w:r>
              <w:rPr>
                <w:b/>
                <w:spacing w:val="-2"/>
                <w:sz w:val="22"/>
                <w:szCs w:val="22"/>
              </w:rPr>
              <w:t>Gamebook p. 1-15, 28-38</w:t>
            </w:r>
          </w:p>
        </w:tc>
        <w:tc>
          <w:tcPr>
            <w:tcW w:w="7310" w:type="dxa"/>
            <w:gridSpan w:val="2"/>
          </w:tcPr>
          <w:p w14:paraId="1806DCCC" w14:textId="77777777" w:rsidR="004816E8" w:rsidRDefault="004816E8" w:rsidP="00E55FC4">
            <w:pPr>
              <w:tabs>
                <w:tab w:val="right" w:pos="6498"/>
              </w:tabs>
              <w:suppressAutoHyphens/>
              <w:rPr>
                <w:b/>
                <w:spacing w:val="-2"/>
                <w:sz w:val="22"/>
                <w:szCs w:val="22"/>
              </w:rPr>
            </w:pPr>
          </w:p>
        </w:tc>
        <w:tc>
          <w:tcPr>
            <w:tcW w:w="7310" w:type="dxa"/>
            <w:gridSpan w:val="2"/>
          </w:tcPr>
          <w:p w14:paraId="5A5129F1" w14:textId="77777777" w:rsidR="004816E8" w:rsidRDefault="004816E8" w:rsidP="00E55FC4">
            <w:pPr>
              <w:tabs>
                <w:tab w:val="right" w:pos="6498"/>
              </w:tabs>
              <w:suppressAutoHyphens/>
              <w:rPr>
                <w:b/>
                <w:spacing w:val="-2"/>
                <w:sz w:val="22"/>
                <w:szCs w:val="22"/>
              </w:rPr>
            </w:pPr>
          </w:p>
        </w:tc>
      </w:tr>
      <w:tr w:rsidR="004816E8" w:rsidRPr="00DC05D7" w14:paraId="19317CBE" w14:textId="77777777" w:rsidTr="008738B8">
        <w:trPr>
          <w:trHeight w:val="434"/>
        </w:trPr>
        <w:tc>
          <w:tcPr>
            <w:tcW w:w="1089" w:type="dxa"/>
          </w:tcPr>
          <w:p w14:paraId="583A9CAC" w14:textId="1D7101E0" w:rsidR="004816E8" w:rsidRPr="00DC05D7" w:rsidRDefault="004816E8" w:rsidP="00E55FC4">
            <w:pPr>
              <w:tabs>
                <w:tab w:val="left" w:pos="-720"/>
              </w:tabs>
              <w:suppressAutoHyphens/>
              <w:jc w:val="center"/>
              <w:rPr>
                <w:spacing w:val="-2"/>
                <w:sz w:val="22"/>
                <w:szCs w:val="22"/>
              </w:rPr>
            </w:pPr>
            <w:r>
              <w:rPr>
                <w:spacing w:val="-2"/>
                <w:sz w:val="22"/>
                <w:szCs w:val="22"/>
              </w:rPr>
              <w:t>3/2</w:t>
            </w:r>
            <w:r w:rsidR="008738B8">
              <w:rPr>
                <w:spacing w:val="-2"/>
                <w:sz w:val="22"/>
                <w:szCs w:val="22"/>
              </w:rPr>
              <w:t>7</w:t>
            </w:r>
          </w:p>
        </w:tc>
        <w:tc>
          <w:tcPr>
            <w:tcW w:w="886" w:type="dxa"/>
          </w:tcPr>
          <w:p w14:paraId="5B99613A" w14:textId="3CFB14CD" w:rsidR="004816E8" w:rsidRPr="00DC05D7" w:rsidRDefault="004816E8" w:rsidP="00E55FC4">
            <w:pPr>
              <w:tabs>
                <w:tab w:val="left" w:pos="-720"/>
              </w:tabs>
              <w:suppressAutoHyphens/>
              <w:jc w:val="center"/>
              <w:rPr>
                <w:spacing w:val="-2"/>
                <w:sz w:val="22"/>
                <w:szCs w:val="22"/>
              </w:rPr>
            </w:pPr>
            <w:r>
              <w:rPr>
                <w:spacing w:val="-2"/>
                <w:sz w:val="22"/>
                <w:szCs w:val="22"/>
              </w:rPr>
              <w:t>T</w:t>
            </w:r>
          </w:p>
        </w:tc>
        <w:tc>
          <w:tcPr>
            <w:tcW w:w="5315" w:type="dxa"/>
          </w:tcPr>
          <w:p w14:paraId="2633D9BF" w14:textId="77777777" w:rsidR="004816E8" w:rsidRPr="007A1861" w:rsidRDefault="004816E8" w:rsidP="00E55FC4">
            <w:pPr>
              <w:tabs>
                <w:tab w:val="right" w:pos="6498"/>
              </w:tabs>
              <w:suppressAutoHyphens/>
              <w:rPr>
                <w:spacing w:val="-2"/>
                <w:sz w:val="22"/>
                <w:szCs w:val="22"/>
              </w:rPr>
            </w:pPr>
            <w:r w:rsidRPr="00B668AD">
              <w:rPr>
                <w:b/>
                <w:spacing w:val="-2"/>
                <w:sz w:val="22"/>
                <w:szCs w:val="22"/>
              </w:rPr>
              <w:t>Ways &amp; Means, 1935:</w:t>
            </w:r>
            <w:r>
              <w:rPr>
                <w:spacing w:val="-2"/>
                <w:sz w:val="22"/>
                <w:szCs w:val="22"/>
              </w:rPr>
              <w:t xml:space="preserve"> Preparation</w:t>
            </w:r>
          </w:p>
        </w:tc>
        <w:tc>
          <w:tcPr>
            <w:tcW w:w="9650" w:type="dxa"/>
            <w:gridSpan w:val="2"/>
          </w:tcPr>
          <w:p w14:paraId="2E35288A" w14:textId="77777777" w:rsidR="004816E8" w:rsidRDefault="004816E8" w:rsidP="00E55FC4">
            <w:pPr>
              <w:tabs>
                <w:tab w:val="right" w:pos="6498"/>
              </w:tabs>
              <w:suppressAutoHyphens/>
              <w:rPr>
                <w:b/>
                <w:spacing w:val="-2"/>
                <w:sz w:val="22"/>
                <w:szCs w:val="22"/>
              </w:rPr>
            </w:pPr>
            <w:r>
              <w:rPr>
                <w:b/>
                <w:spacing w:val="-2"/>
                <w:sz w:val="22"/>
                <w:szCs w:val="22"/>
              </w:rPr>
              <w:t>Gamebook p. 39-69</w:t>
            </w:r>
          </w:p>
        </w:tc>
        <w:tc>
          <w:tcPr>
            <w:tcW w:w="7310" w:type="dxa"/>
            <w:gridSpan w:val="2"/>
          </w:tcPr>
          <w:p w14:paraId="4860F9CB" w14:textId="77777777" w:rsidR="004816E8" w:rsidRDefault="004816E8" w:rsidP="00E55FC4">
            <w:pPr>
              <w:tabs>
                <w:tab w:val="right" w:pos="6498"/>
              </w:tabs>
              <w:suppressAutoHyphens/>
              <w:rPr>
                <w:b/>
                <w:spacing w:val="-2"/>
                <w:sz w:val="22"/>
                <w:szCs w:val="22"/>
              </w:rPr>
            </w:pPr>
          </w:p>
        </w:tc>
        <w:tc>
          <w:tcPr>
            <w:tcW w:w="7310" w:type="dxa"/>
            <w:gridSpan w:val="2"/>
          </w:tcPr>
          <w:p w14:paraId="4B5BBB69" w14:textId="77777777" w:rsidR="004816E8" w:rsidRDefault="004816E8" w:rsidP="00E55FC4">
            <w:pPr>
              <w:tabs>
                <w:tab w:val="right" w:pos="6498"/>
              </w:tabs>
              <w:suppressAutoHyphens/>
              <w:rPr>
                <w:b/>
                <w:spacing w:val="-2"/>
                <w:sz w:val="22"/>
                <w:szCs w:val="22"/>
              </w:rPr>
            </w:pPr>
          </w:p>
        </w:tc>
      </w:tr>
      <w:tr w:rsidR="004816E8" w:rsidRPr="00DC05D7" w14:paraId="52E643F2" w14:textId="77777777" w:rsidTr="008738B8">
        <w:trPr>
          <w:trHeight w:val="434"/>
        </w:trPr>
        <w:tc>
          <w:tcPr>
            <w:tcW w:w="1089" w:type="dxa"/>
          </w:tcPr>
          <w:p w14:paraId="1A8B5772" w14:textId="23573C32" w:rsidR="004816E8" w:rsidRPr="00DC05D7" w:rsidRDefault="004816E8" w:rsidP="00E55FC4">
            <w:pPr>
              <w:tabs>
                <w:tab w:val="left" w:pos="-720"/>
              </w:tabs>
              <w:suppressAutoHyphens/>
              <w:jc w:val="center"/>
              <w:rPr>
                <w:spacing w:val="-2"/>
                <w:sz w:val="22"/>
                <w:szCs w:val="22"/>
              </w:rPr>
            </w:pPr>
            <w:r>
              <w:rPr>
                <w:spacing w:val="-2"/>
                <w:sz w:val="22"/>
                <w:szCs w:val="22"/>
              </w:rPr>
              <w:lastRenderedPageBreak/>
              <w:t>3/2</w:t>
            </w:r>
            <w:r w:rsidR="008738B8">
              <w:rPr>
                <w:spacing w:val="-2"/>
                <w:sz w:val="22"/>
                <w:szCs w:val="22"/>
              </w:rPr>
              <w:t>9</w:t>
            </w:r>
          </w:p>
        </w:tc>
        <w:tc>
          <w:tcPr>
            <w:tcW w:w="886" w:type="dxa"/>
          </w:tcPr>
          <w:p w14:paraId="6EA682C2" w14:textId="64AD2101" w:rsidR="004816E8" w:rsidRPr="00DC05D7" w:rsidRDefault="004816E8" w:rsidP="00E55FC4">
            <w:pPr>
              <w:tabs>
                <w:tab w:val="left" w:pos="-720"/>
              </w:tabs>
              <w:suppressAutoHyphens/>
              <w:jc w:val="center"/>
              <w:rPr>
                <w:spacing w:val="-2"/>
                <w:sz w:val="22"/>
                <w:szCs w:val="22"/>
              </w:rPr>
            </w:pPr>
            <w:proofErr w:type="spellStart"/>
            <w:r>
              <w:rPr>
                <w:spacing w:val="-2"/>
                <w:sz w:val="22"/>
                <w:szCs w:val="22"/>
              </w:rPr>
              <w:t>T</w:t>
            </w:r>
            <w:r w:rsidR="008738B8">
              <w:rPr>
                <w:spacing w:val="-2"/>
                <w:sz w:val="22"/>
                <w:szCs w:val="22"/>
              </w:rPr>
              <w:t>h</w:t>
            </w:r>
            <w:proofErr w:type="spellEnd"/>
          </w:p>
        </w:tc>
        <w:tc>
          <w:tcPr>
            <w:tcW w:w="5315" w:type="dxa"/>
          </w:tcPr>
          <w:p w14:paraId="04F33E39" w14:textId="77777777" w:rsidR="004816E8" w:rsidRPr="007A1861" w:rsidRDefault="004816E8" w:rsidP="00E55FC4">
            <w:pPr>
              <w:tabs>
                <w:tab w:val="right" w:pos="6498"/>
              </w:tabs>
              <w:suppressAutoHyphens/>
              <w:rPr>
                <w:spacing w:val="-2"/>
                <w:sz w:val="22"/>
                <w:szCs w:val="22"/>
              </w:rPr>
            </w:pPr>
            <w:r w:rsidRPr="00B668AD">
              <w:rPr>
                <w:b/>
                <w:spacing w:val="-2"/>
                <w:sz w:val="22"/>
                <w:szCs w:val="22"/>
              </w:rPr>
              <w:t>Ways &amp; Means, 1935:</w:t>
            </w:r>
            <w:r>
              <w:rPr>
                <w:spacing w:val="-2"/>
                <w:sz w:val="22"/>
                <w:szCs w:val="22"/>
              </w:rPr>
              <w:t xml:space="preserve"> Preparation</w:t>
            </w:r>
          </w:p>
        </w:tc>
        <w:tc>
          <w:tcPr>
            <w:tcW w:w="9650" w:type="dxa"/>
            <w:gridSpan w:val="2"/>
          </w:tcPr>
          <w:p w14:paraId="02A6B9FF" w14:textId="77777777" w:rsidR="004816E8" w:rsidRDefault="004816E8" w:rsidP="00E55FC4">
            <w:pPr>
              <w:tabs>
                <w:tab w:val="right" w:pos="6498"/>
              </w:tabs>
              <w:suppressAutoHyphens/>
              <w:rPr>
                <w:b/>
                <w:spacing w:val="-2"/>
                <w:sz w:val="22"/>
                <w:szCs w:val="22"/>
              </w:rPr>
            </w:pPr>
          </w:p>
        </w:tc>
        <w:tc>
          <w:tcPr>
            <w:tcW w:w="7310" w:type="dxa"/>
            <w:gridSpan w:val="2"/>
          </w:tcPr>
          <w:p w14:paraId="513A2255" w14:textId="77777777" w:rsidR="004816E8" w:rsidRDefault="004816E8" w:rsidP="00E55FC4">
            <w:pPr>
              <w:tabs>
                <w:tab w:val="right" w:pos="6498"/>
              </w:tabs>
              <w:suppressAutoHyphens/>
              <w:rPr>
                <w:b/>
                <w:spacing w:val="-2"/>
                <w:sz w:val="22"/>
                <w:szCs w:val="22"/>
              </w:rPr>
            </w:pPr>
          </w:p>
        </w:tc>
        <w:tc>
          <w:tcPr>
            <w:tcW w:w="7310" w:type="dxa"/>
            <w:gridSpan w:val="2"/>
          </w:tcPr>
          <w:p w14:paraId="3E4407A6" w14:textId="77777777" w:rsidR="004816E8" w:rsidRDefault="004816E8" w:rsidP="00E55FC4">
            <w:pPr>
              <w:tabs>
                <w:tab w:val="right" w:pos="6498"/>
              </w:tabs>
              <w:suppressAutoHyphens/>
              <w:rPr>
                <w:b/>
                <w:spacing w:val="-2"/>
                <w:sz w:val="22"/>
                <w:szCs w:val="22"/>
              </w:rPr>
            </w:pPr>
          </w:p>
        </w:tc>
      </w:tr>
      <w:tr w:rsidR="004816E8" w:rsidRPr="00DC05D7" w14:paraId="04AF75AD" w14:textId="77777777" w:rsidTr="008738B8">
        <w:trPr>
          <w:trHeight w:val="434"/>
        </w:trPr>
        <w:tc>
          <w:tcPr>
            <w:tcW w:w="1089" w:type="dxa"/>
          </w:tcPr>
          <w:p w14:paraId="66C9702E" w14:textId="7868F9DE" w:rsidR="004816E8" w:rsidRPr="00DC05D7" w:rsidRDefault="008738B8" w:rsidP="00E55FC4">
            <w:pPr>
              <w:tabs>
                <w:tab w:val="left" w:pos="-720"/>
              </w:tabs>
              <w:suppressAutoHyphens/>
              <w:jc w:val="center"/>
              <w:rPr>
                <w:spacing w:val="-2"/>
                <w:sz w:val="22"/>
                <w:szCs w:val="22"/>
              </w:rPr>
            </w:pPr>
            <w:r>
              <w:rPr>
                <w:spacing w:val="-2"/>
                <w:sz w:val="22"/>
                <w:szCs w:val="22"/>
              </w:rPr>
              <w:t>4</w:t>
            </w:r>
            <w:r w:rsidR="004816E8">
              <w:rPr>
                <w:spacing w:val="-2"/>
                <w:sz w:val="22"/>
                <w:szCs w:val="22"/>
              </w:rPr>
              <w:t>/3</w:t>
            </w:r>
          </w:p>
        </w:tc>
        <w:tc>
          <w:tcPr>
            <w:tcW w:w="886" w:type="dxa"/>
          </w:tcPr>
          <w:p w14:paraId="58E189AC" w14:textId="60D81135" w:rsidR="004816E8" w:rsidRPr="00DC05D7" w:rsidRDefault="004816E8" w:rsidP="00E55FC4">
            <w:pPr>
              <w:tabs>
                <w:tab w:val="left" w:pos="-720"/>
              </w:tabs>
              <w:suppressAutoHyphens/>
              <w:jc w:val="center"/>
              <w:rPr>
                <w:spacing w:val="-2"/>
                <w:sz w:val="22"/>
                <w:szCs w:val="22"/>
              </w:rPr>
            </w:pPr>
            <w:r>
              <w:rPr>
                <w:spacing w:val="-2"/>
                <w:sz w:val="22"/>
                <w:szCs w:val="22"/>
              </w:rPr>
              <w:t>T</w:t>
            </w:r>
          </w:p>
        </w:tc>
        <w:tc>
          <w:tcPr>
            <w:tcW w:w="5315" w:type="dxa"/>
          </w:tcPr>
          <w:p w14:paraId="5F6B7A14" w14:textId="77777777" w:rsidR="004816E8" w:rsidRPr="007A1861" w:rsidRDefault="004816E8" w:rsidP="00E55FC4">
            <w:pPr>
              <w:tabs>
                <w:tab w:val="right" w:pos="6498"/>
              </w:tabs>
              <w:suppressAutoHyphens/>
              <w:rPr>
                <w:spacing w:val="-2"/>
                <w:sz w:val="22"/>
                <w:szCs w:val="22"/>
              </w:rPr>
            </w:pPr>
            <w:r w:rsidRPr="00B668AD">
              <w:rPr>
                <w:b/>
                <w:spacing w:val="-2"/>
                <w:sz w:val="22"/>
                <w:szCs w:val="22"/>
              </w:rPr>
              <w:t>Ways &amp; Means, 1935:</w:t>
            </w:r>
            <w:r>
              <w:rPr>
                <w:spacing w:val="-2"/>
                <w:sz w:val="22"/>
                <w:szCs w:val="22"/>
              </w:rPr>
              <w:t xml:space="preserve"> Game Session 1</w:t>
            </w:r>
          </w:p>
        </w:tc>
        <w:tc>
          <w:tcPr>
            <w:tcW w:w="9650" w:type="dxa"/>
            <w:gridSpan w:val="2"/>
          </w:tcPr>
          <w:p w14:paraId="39372F00" w14:textId="77777777" w:rsidR="004816E8" w:rsidRDefault="004816E8" w:rsidP="00E55FC4">
            <w:pPr>
              <w:tabs>
                <w:tab w:val="right" w:pos="6498"/>
              </w:tabs>
              <w:suppressAutoHyphens/>
              <w:rPr>
                <w:b/>
                <w:spacing w:val="-2"/>
                <w:sz w:val="22"/>
                <w:szCs w:val="22"/>
              </w:rPr>
            </w:pPr>
          </w:p>
        </w:tc>
        <w:tc>
          <w:tcPr>
            <w:tcW w:w="7310" w:type="dxa"/>
            <w:gridSpan w:val="2"/>
          </w:tcPr>
          <w:p w14:paraId="1512F5C2" w14:textId="77777777" w:rsidR="004816E8" w:rsidRDefault="004816E8" w:rsidP="00E55FC4">
            <w:pPr>
              <w:tabs>
                <w:tab w:val="right" w:pos="6498"/>
              </w:tabs>
              <w:suppressAutoHyphens/>
              <w:rPr>
                <w:b/>
                <w:spacing w:val="-2"/>
                <w:sz w:val="22"/>
                <w:szCs w:val="22"/>
              </w:rPr>
            </w:pPr>
          </w:p>
        </w:tc>
        <w:tc>
          <w:tcPr>
            <w:tcW w:w="7310" w:type="dxa"/>
            <w:gridSpan w:val="2"/>
          </w:tcPr>
          <w:p w14:paraId="136AD664" w14:textId="77777777" w:rsidR="004816E8" w:rsidRDefault="004816E8" w:rsidP="00E55FC4">
            <w:pPr>
              <w:tabs>
                <w:tab w:val="right" w:pos="6498"/>
              </w:tabs>
              <w:suppressAutoHyphens/>
              <w:rPr>
                <w:b/>
                <w:spacing w:val="-2"/>
                <w:sz w:val="22"/>
                <w:szCs w:val="22"/>
              </w:rPr>
            </w:pPr>
          </w:p>
        </w:tc>
      </w:tr>
      <w:tr w:rsidR="004816E8" w:rsidRPr="00DC05D7" w14:paraId="0DA4AE3C" w14:textId="77777777" w:rsidTr="008738B8">
        <w:trPr>
          <w:trHeight w:val="434"/>
        </w:trPr>
        <w:tc>
          <w:tcPr>
            <w:tcW w:w="1089" w:type="dxa"/>
          </w:tcPr>
          <w:p w14:paraId="5A421BED" w14:textId="2B34E7DB" w:rsidR="004816E8" w:rsidRPr="00DC05D7" w:rsidRDefault="004816E8" w:rsidP="00E55FC4">
            <w:pPr>
              <w:tabs>
                <w:tab w:val="left" w:pos="-720"/>
              </w:tabs>
              <w:suppressAutoHyphens/>
              <w:jc w:val="center"/>
              <w:rPr>
                <w:spacing w:val="-2"/>
                <w:sz w:val="22"/>
                <w:szCs w:val="22"/>
              </w:rPr>
            </w:pPr>
            <w:r>
              <w:rPr>
                <w:spacing w:val="-2"/>
                <w:sz w:val="22"/>
                <w:szCs w:val="22"/>
              </w:rPr>
              <w:t>4/</w:t>
            </w:r>
            <w:r w:rsidR="008738B8">
              <w:rPr>
                <w:spacing w:val="-2"/>
                <w:sz w:val="22"/>
                <w:szCs w:val="22"/>
              </w:rPr>
              <w:t>5</w:t>
            </w:r>
          </w:p>
        </w:tc>
        <w:tc>
          <w:tcPr>
            <w:tcW w:w="886" w:type="dxa"/>
          </w:tcPr>
          <w:p w14:paraId="35364823" w14:textId="5C190308" w:rsidR="004816E8" w:rsidRPr="00DC05D7" w:rsidRDefault="004816E8" w:rsidP="00E55FC4">
            <w:pPr>
              <w:tabs>
                <w:tab w:val="left" w:pos="-720"/>
              </w:tabs>
              <w:suppressAutoHyphens/>
              <w:jc w:val="center"/>
              <w:rPr>
                <w:spacing w:val="-2"/>
                <w:sz w:val="22"/>
                <w:szCs w:val="22"/>
              </w:rPr>
            </w:pPr>
            <w:proofErr w:type="spellStart"/>
            <w:r>
              <w:rPr>
                <w:spacing w:val="-2"/>
                <w:sz w:val="22"/>
                <w:szCs w:val="22"/>
              </w:rPr>
              <w:t>T</w:t>
            </w:r>
            <w:r w:rsidR="008738B8">
              <w:rPr>
                <w:spacing w:val="-2"/>
                <w:sz w:val="22"/>
                <w:szCs w:val="22"/>
              </w:rPr>
              <w:t>h</w:t>
            </w:r>
            <w:proofErr w:type="spellEnd"/>
          </w:p>
        </w:tc>
        <w:tc>
          <w:tcPr>
            <w:tcW w:w="5315" w:type="dxa"/>
          </w:tcPr>
          <w:p w14:paraId="7E7A35E9" w14:textId="77777777" w:rsidR="004816E8" w:rsidRPr="007A1861" w:rsidRDefault="004816E8" w:rsidP="00E55FC4">
            <w:pPr>
              <w:tabs>
                <w:tab w:val="right" w:pos="6498"/>
              </w:tabs>
              <w:suppressAutoHyphens/>
              <w:rPr>
                <w:spacing w:val="-2"/>
                <w:sz w:val="22"/>
                <w:szCs w:val="22"/>
              </w:rPr>
            </w:pPr>
            <w:r w:rsidRPr="00B668AD">
              <w:rPr>
                <w:b/>
                <w:spacing w:val="-2"/>
                <w:sz w:val="22"/>
                <w:szCs w:val="22"/>
              </w:rPr>
              <w:t>Ways &amp; Means, 1935:</w:t>
            </w:r>
            <w:r>
              <w:rPr>
                <w:spacing w:val="-2"/>
                <w:sz w:val="22"/>
                <w:szCs w:val="22"/>
              </w:rPr>
              <w:t xml:space="preserve"> Game Session 2</w:t>
            </w:r>
          </w:p>
        </w:tc>
        <w:tc>
          <w:tcPr>
            <w:tcW w:w="9650" w:type="dxa"/>
            <w:gridSpan w:val="2"/>
          </w:tcPr>
          <w:p w14:paraId="31732BA0" w14:textId="77777777" w:rsidR="004816E8" w:rsidRDefault="004816E8" w:rsidP="00E55FC4">
            <w:pPr>
              <w:tabs>
                <w:tab w:val="right" w:pos="6498"/>
              </w:tabs>
              <w:suppressAutoHyphens/>
              <w:rPr>
                <w:b/>
                <w:spacing w:val="-2"/>
                <w:sz w:val="22"/>
                <w:szCs w:val="22"/>
              </w:rPr>
            </w:pPr>
          </w:p>
        </w:tc>
        <w:tc>
          <w:tcPr>
            <w:tcW w:w="7310" w:type="dxa"/>
            <w:gridSpan w:val="2"/>
          </w:tcPr>
          <w:p w14:paraId="2A5D55E5" w14:textId="77777777" w:rsidR="004816E8" w:rsidRDefault="004816E8" w:rsidP="00E55FC4">
            <w:pPr>
              <w:tabs>
                <w:tab w:val="right" w:pos="6498"/>
              </w:tabs>
              <w:suppressAutoHyphens/>
              <w:rPr>
                <w:b/>
                <w:spacing w:val="-2"/>
                <w:sz w:val="22"/>
                <w:szCs w:val="22"/>
              </w:rPr>
            </w:pPr>
          </w:p>
        </w:tc>
        <w:tc>
          <w:tcPr>
            <w:tcW w:w="7310" w:type="dxa"/>
            <w:gridSpan w:val="2"/>
          </w:tcPr>
          <w:p w14:paraId="59B4F194" w14:textId="77777777" w:rsidR="004816E8" w:rsidRDefault="004816E8" w:rsidP="00E55FC4">
            <w:pPr>
              <w:tabs>
                <w:tab w:val="right" w:pos="6498"/>
              </w:tabs>
              <w:suppressAutoHyphens/>
              <w:rPr>
                <w:b/>
                <w:spacing w:val="-2"/>
                <w:sz w:val="22"/>
                <w:szCs w:val="22"/>
              </w:rPr>
            </w:pPr>
          </w:p>
        </w:tc>
      </w:tr>
      <w:tr w:rsidR="004816E8" w:rsidRPr="00DC05D7" w14:paraId="1E416539" w14:textId="77777777" w:rsidTr="008738B8">
        <w:trPr>
          <w:trHeight w:val="434"/>
        </w:trPr>
        <w:tc>
          <w:tcPr>
            <w:tcW w:w="1089" w:type="dxa"/>
          </w:tcPr>
          <w:p w14:paraId="01BCE3C1" w14:textId="14F8E670" w:rsidR="004816E8" w:rsidRPr="00DC05D7" w:rsidRDefault="004816E8" w:rsidP="00E55FC4">
            <w:pPr>
              <w:tabs>
                <w:tab w:val="left" w:pos="-720"/>
              </w:tabs>
              <w:suppressAutoHyphens/>
              <w:jc w:val="center"/>
              <w:rPr>
                <w:spacing w:val="-2"/>
                <w:sz w:val="22"/>
                <w:szCs w:val="22"/>
              </w:rPr>
            </w:pPr>
            <w:r>
              <w:rPr>
                <w:spacing w:val="-2"/>
                <w:sz w:val="22"/>
                <w:szCs w:val="22"/>
              </w:rPr>
              <w:t>4/</w:t>
            </w:r>
            <w:r w:rsidR="008738B8">
              <w:rPr>
                <w:spacing w:val="-2"/>
                <w:sz w:val="22"/>
                <w:szCs w:val="22"/>
              </w:rPr>
              <w:t>10</w:t>
            </w:r>
          </w:p>
        </w:tc>
        <w:tc>
          <w:tcPr>
            <w:tcW w:w="886" w:type="dxa"/>
          </w:tcPr>
          <w:p w14:paraId="467A202E" w14:textId="46962F82" w:rsidR="004816E8" w:rsidRPr="00DC05D7" w:rsidRDefault="004816E8" w:rsidP="00E55FC4">
            <w:pPr>
              <w:tabs>
                <w:tab w:val="left" w:pos="-720"/>
              </w:tabs>
              <w:suppressAutoHyphens/>
              <w:jc w:val="center"/>
              <w:rPr>
                <w:spacing w:val="-2"/>
                <w:sz w:val="22"/>
                <w:szCs w:val="22"/>
              </w:rPr>
            </w:pPr>
            <w:r>
              <w:rPr>
                <w:spacing w:val="-2"/>
                <w:sz w:val="22"/>
                <w:szCs w:val="22"/>
              </w:rPr>
              <w:t>T</w:t>
            </w:r>
          </w:p>
        </w:tc>
        <w:tc>
          <w:tcPr>
            <w:tcW w:w="5315" w:type="dxa"/>
          </w:tcPr>
          <w:p w14:paraId="56315FFA" w14:textId="77777777" w:rsidR="004816E8" w:rsidRPr="007A1861" w:rsidRDefault="004816E8" w:rsidP="00E55FC4">
            <w:pPr>
              <w:tabs>
                <w:tab w:val="right" w:pos="6498"/>
              </w:tabs>
              <w:suppressAutoHyphens/>
              <w:rPr>
                <w:spacing w:val="-2"/>
                <w:sz w:val="22"/>
                <w:szCs w:val="22"/>
              </w:rPr>
            </w:pPr>
            <w:r w:rsidRPr="00B668AD">
              <w:rPr>
                <w:b/>
                <w:spacing w:val="-2"/>
                <w:sz w:val="22"/>
                <w:szCs w:val="22"/>
              </w:rPr>
              <w:t>Ways &amp; Means, 1935:</w:t>
            </w:r>
            <w:r>
              <w:rPr>
                <w:spacing w:val="-2"/>
                <w:sz w:val="22"/>
                <w:szCs w:val="22"/>
              </w:rPr>
              <w:t xml:space="preserve"> Game Session 3</w:t>
            </w:r>
          </w:p>
        </w:tc>
        <w:tc>
          <w:tcPr>
            <w:tcW w:w="9650" w:type="dxa"/>
            <w:gridSpan w:val="2"/>
          </w:tcPr>
          <w:p w14:paraId="3F3BCD71" w14:textId="77777777" w:rsidR="004816E8" w:rsidRDefault="004816E8" w:rsidP="00E55FC4">
            <w:pPr>
              <w:tabs>
                <w:tab w:val="right" w:pos="6498"/>
              </w:tabs>
              <w:suppressAutoHyphens/>
              <w:rPr>
                <w:b/>
                <w:spacing w:val="-2"/>
                <w:sz w:val="22"/>
                <w:szCs w:val="22"/>
              </w:rPr>
            </w:pPr>
          </w:p>
        </w:tc>
        <w:tc>
          <w:tcPr>
            <w:tcW w:w="7310" w:type="dxa"/>
            <w:gridSpan w:val="2"/>
          </w:tcPr>
          <w:p w14:paraId="744536CC" w14:textId="77777777" w:rsidR="004816E8" w:rsidRDefault="004816E8" w:rsidP="00E55FC4">
            <w:pPr>
              <w:tabs>
                <w:tab w:val="right" w:pos="6498"/>
              </w:tabs>
              <w:suppressAutoHyphens/>
              <w:rPr>
                <w:b/>
                <w:spacing w:val="-2"/>
                <w:sz w:val="22"/>
                <w:szCs w:val="22"/>
              </w:rPr>
            </w:pPr>
          </w:p>
        </w:tc>
        <w:tc>
          <w:tcPr>
            <w:tcW w:w="7310" w:type="dxa"/>
            <w:gridSpan w:val="2"/>
          </w:tcPr>
          <w:p w14:paraId="1E542CA5" w14:textId="77777777" w:rsidR="004816E8" w:rsidRDefault="004816E8" w:rsidP="00E55FC4">
            <w:pPr>
              <w:tabs>
                <w:tab w:val="right" w:pos="6498"/>
              </w:tabs>
              <w:suppressAutoHyphens/>
              <w:rPr>
                <w:b/>
                <w:spacing w:val="-2"/>
                <w:sz w:val="22"/>
                <w:szCs w:val="22"/>
              </w:rPr>
            </w:pPr>
          </w:p>
        </w:tc>
      </w:tr>
      <w:tr w:rsidR="004816E8" w:rsidRPr="00DC05D7" w14:paraId="59FD4DC2" w14:textId="77777777" w:rsidTr="008738B8">
        <w:trPr>
          <w:trHeight w:val="434"/>
        </w:trPr>
        <w:tc>
          <w:tcPr>
            <w:tcW w:w="1089" w:type="dxa"/>
          </w:tcPr>
          <w:p w14:paraId="4DD506C9" w14:textId="2A93A61A" w:rsidR="004816E8" w:rsidRPr="00DC05D7" w:rsidRDefault="004816E8" w:rsidP="00E55FC4">
            <w:pPr>
              <w:tabs>
                <w:tab w:val="left" w:pos="-720"/>
              </w:tabs>
              <w:suppressAutoHyphens/>
              <w:jc w:val="center"/>
              <w:rPr>
                <w:spacing w:val="-2"/>
                <w:sz w:val="22"/>
                <w:szCs w:val="22"/>
              </w:rPr>
            </w:pPr>
            <w:r>
              <w:rPr>
                <w:spacing w:val="-2"/>
                <w:sz w:val="22"/>
                <w:szCs w:val="22"/>
              </w:rPr>
              <w:t>4/1</w:t>
            </w:r>
            <w:r w:rsidR="008738B8">
              <w:rPr>
                <w:spacing w:val="-2"/>
                <w:sz w:val="22"/>
                <w:szCs w:val="22"/>
              </w:rPr>
              <w:t>2</w:t>
            </w:r>
          </w:p>
        </w:tc>
        <w:tc>
          <w:tcPr>
            <w:tcW w:w="886" w:type="dxa"/>
          </w:tcPr>
          <w:p w14:paraId="00722703" w14:textId="0AA973C2" w:rsidR="004816E8" w:rsidRPr="00DC05D7" w:rsidRDefault="004816E8" w:rsidP="00E55FC4">
            <w:pPr>
              <w:tabs>
                <w:tab w:val="left" w:pos="-720"/>
              </w:tabs>
              <w:suppressAutoHyphens/>
              <w:jc w:val="center"/>
              <w:rPr>
                <w:spacing w:val="-2"/>
                <w:sz w:val="22"/>
                <w:szCs w:val="22"/>
              </w:rPr>
            </w:pPr>
            <w:proofErr w:type="spellStart"/>
            <w:r>
              <w:rPr>
                <w:spacing w:val="-2"/>
                <w:sz w:val="22"/>
                <w:szCs w:val="22"/>
              </w:rPr>
              <w:t>T</w:t>
            </w:r>
            <w:r w:rsidR="008738B8">
              <w:rPr>
                <w:spacing w:val="-2"/>
                <w:sz w:val="22"/>
                <w:szCs w:val="22"/>
              </w:rPr>
              <w:t>h</w:t>
            </w:r>
            <w:proofErr w:type="spellEnd"/>
          </w:p>
        </w:tc>
        <w:tc>
          <w:tcPr>
            <w:tcW w:w="5315" w:type="dxa"/>
          </w:tcPr>
          <w:p w14:paraId="364F5756" w14:textId="77777777" w:rsidR="004816E8" w:rsidRPr="007A1861" w:rsidRDefault="004816E8" w:rsidP="00E55FC4">
            <w:pPr>
              <w:tabs>
                <w:tab w:val="right" w:pos="6498"/>
              </w:tabs>
              <w:suppressAutoHyphens/>
              <w:rPr>
                <w:spacing w:val="-2"/>
                <w:sz w:val="22"/>
                <w:szCs w:val="22"/>
              </w:rPr>
            </w:pPr>
            <w:r w:rsidRPr="00B668AD">
              <w:rPr>
                <w:b/>
                <w:spacing w:val="-2"/>
                <w:sz w:val="22"/>
                <w:szCs w:val="22"/>
              </w:rPr>
              <w:t>Ways &amp; Means, 1935:</w:t>
            </w:r>
            <w:r>
              <w:rPr>
                <w:spacing w:val="-2"/>
                <w:sz w:val="22"/>
                <w:szCs w:val="22"/>
              </w:rPr>
              <w:t xml:space="preserve"> Post-Mortem</w:t>
            </w:r>
          </w:p>
        </w:tc>
        <w:tc>
          <w:tcPr>
            <w:tcW w:w="9650" w:type="dxa"/>
            <w:gridSpan w:val="2"/>
          </w:tcPr>
          <w:p w14:paraId="1CD64F65" w14:textId="77777777" w:rsidR="004816E8" w:rsidRDefault="004816E8" w:rsidP="00E55FC4">
            <w:pPr>
              <w:tabs>
                <w:tab w:val="right" w:pos="6498"/>
              </w:tabs>
              <w:suppressAutoHyphens/>
              <w:rPr>
                <w:b/>
                <w:spacing w:val="-2"/>
                <w:sz w:val="22"/>
                <w:szCs w:val="22"/>
              </w:rPr>
            </w:pPr>
          </w:p>
        </w:tc>
        <w:tc>
          <w:tcPr>
            <w:tcW w:w="7310" w:type="dxa"/>
            <w:gridSpan w:val="2"/>
          </w:tcPr>
          <w:p w14:paraId="64B089C4" w14:textId="77777777" w:rsidR="004816E8" w:rsidRDefault="004816E8" w:rsidP="00E55FC4">
            <w:pPr>
              <w:tabs>
                <w:tab w:val="right" w:pos="6498"/>
              </w:tabs>
              <w:suppressAutoHyphens/>
              <w:rPr>
                <w:b/>
                <w:spacing w:val="-2"/>
                <w:sz w:val="22"/>
                <w:szCs w:val="22"/>
              </w:rPr>
            </w:pPr>
          </w:p>
        </w:tc>
        <w:tc>
          <w:tcPr>
            <w:tcW w:w="7310" w:type="dxa"/>
            <w:gridSpan w:val="2"/>
          </w:tcPr>
          <w:p w14:paraId="63A20742" w14:textId="77777777" w:rsidR="004816E8" w:rsidRDefault="004816E8" w:rsidP="00E55FC4">
            <w:pPr>
              <w:tabs>
                <w:tab w:val="right" w:pos="6498"/>
              </w:tabs>
              <w:suppressAutoHyphens/>
              <w:rPr>
                <w:b/>
                <w:spacing w:val="-2"/>
                <w:sz w:val="22"/>
                <w:szCs w:val="22"/>
              </w:rPr>
            </w:pPr>
          </w:p>
        </w:tc>
      </w:tr>
      <w:tr w:rsidR="004816E8" w:rsidRPr="00DC05D7" w14:paraId="20BA3A7A" w14:textId="77777777" w:rsidTr="008738B8">
        <w:trPr>
          <w:trHeight w:val="434"/>
        </w:trPr>
        <w:tc>
          <w:tcPr>
            <w:tcW w:w="1089" w:type="dxa"/>
          </w:tcPr>
          <w:p w14:paraId="659D030F" w14:textId="3259655A" w:rsidR="004816E8" w:rsidRPr="00DC05D7" w:rsidRDefault="004816E8" w:rsidP="00E55FC4">
            <w:pPr>
              <w:tabs>
                <w:tab w:val="left" w:pos="-720"/>
              </w:tabs>
              <w:suppressAutoHyphens/>
              <w:jc w:val="center"/>
              <w:rPr>
                <w:spacing w:val="-2"/>
                <w:sz w:val="22"/>
                <w:szCs w:val="22"/>
              </w:rPr>
            </w:pPr>
            <w:r>
              <w:rPr>
                <w:spacing w:val="-2"/>
                <w:sz w:val="22"/>
                <w:szCs w:val="22"/>
              </w:rPr>
              <w:t>4/1</w:t>
            </w:r>
            <w:r w:rsidR="008738B8">
              <w:rPr>
                <w:spacing w:val="-2"/>
                <w:sz w:val="22"/>
                <w:szCs w:val="22"/>
              </w:rPr>
              <w:t>7</w:t>
            </w:r>
          </w:p>
        </w:tc>
        <w:tc>
          <w:tcPr>
            <w:tcW w:w="886" w:type="dxa"/>
          </w:tcPr>
          <w:p w14:paraId="538B52C1" w14:textId="21CA91AD" w:rsidR="004816E8" w:rsidRPr="00DC05D7" w:rsidRDefault="004816E8" w:rsidP="00E55FC4">
            <w:pPr>
              <w:tabs>
                <w:tab w:val="left" w:pos="-720"/>
              </w:tabs>
              <w:suppressAutoHyphens/>
              <w:jc w:val="center"/>
              <w:rPr>
                <w:spacing w:val="-2"/>
                <w:sz w:val="22"/>
                <w:szCs w:val="22"/>
              </w:rPr>
            </w:pPr>
            <w:r>
              <w:rPr>
                <w:spacing w:val="-2"/>
                <w:sz w:val="22"/>
                <w:szCs w:val="22"/>
              </w:rPr>
              <w:t>T</w:t>
            </w:r>
          </w:p>
        </w:tc>
        <w:tc>
          <w:tcPr>
            <w:tcW w:w="5315" w:type="dxa"/>
          </w:tcPr>
          <w:p w14:paraId="22F29D11" w14:textId="77777777" w:rsidR="004816E8" w:rsidRPr="007A1861" w:rsidRDefault="004816E8" w:rsidP="00E55FC4">
            <w:pPr>
              <w:tabs>
                <w:tab w:val="right" w:pos="6498"/>
              </w:tabs>
              <w:suppressAutoHyphens/>
              <w:rPr>
                <w:spacing w:val="-2"/>
                <w:sz w:val="22"/>
                <w:szCs w:val="22"/>
              </w:rPr>
            </w:pPr>
            <w:r>
              <w:rPr>
                <w:spacing w:val="-2"/>
                <w:sz w:val="22"/>
                <w:szCs w:val="22"/>
              </w:rPr>
              <w:t>TBA</w:t>
            </w:r>
          </w:p>
        </w:tc>
        <w:tc>
          <w:tcPr>
            <w:tcW w:w="9650" w:type="dxa"/>
            <w:gridSpan w:val="2"/>
          </w:tcPr>
          <w:p w14:paraId="50805EAE" w14:textId="77777777" w:rsidR="004816E8" w:rsidRDefault="004816E8" w:rsidP="00E55FC4">
            <w:pPr>
              <w:tabs>
                <w:tab w:val="right" w:pos="6498"/>
              </w:tabs>
              <w:suppressAutoHyphens/>
              <w:rPr>
                <w:b/>
                <w:spacing w:val="-2"/>
                <w:sz w:val="22"/>
                <w:szCs w:val="22"/>
              </w:rPr>
            </w:pPr>
          </w:p>
        </w:tc>
        <w:tc>
          <w:tcPr>
            <w:tcW w:w="7310" w:type="dxa"/>
            <w:gridSpan w:val="2"/>
          </w:tcPr>
          <w:p w14:paraId="67BD1A51" w14:textId="77777777" w:rsidR="004816E8" w:rsidRDefault="004816E8" w:rsidP="00E55FC4">
            <w:pPr>
              <w:tabs>
                <w:tab w:val="right" w:pos="6498"/>
              </w:tabs>
              <w:suppressAutoHyphens/>
              <w:rPr>
                <w:b/>
                <w:spacing w:val="-2"/>
                <w:sz w:val="22"/>
                <w:szCs w:val="22"/>
              </w:rPr>
            </w:pPr>
          </w:p>
        </w:tc>
        <w:tc>
          <w:tcPr>
            <w:tcW w:w="7310" w:type="dxa"/>
            <w:gridSpan w:val="2"/>
          </w:tcPr>
          <w:p w14:paraId="5CA77ED9" w14:textId="77777777" w:rsidR="004816E8" w:rsidRDefault="004816E8" w:rsidP="00E55FC4">
            <w:pPr>
              <w:tabs>
                <w:tab w:val="right" w:pos="6498"/>
              </w:tabs>
              <w:suppressAutoHyphens/>
              <w:rPr>
                <w:b/>
                <w:spacing w:val="-2"/>
                <w:sz w:val="22"/>
                <w:szCs w:val="22"/>
              </w:rPr>
            </w:pPr>
          </w:p>
        </w:tc>
      </w:tr>
      <w:tr w:rsidR="004816E8" w:rsidRPr="00DC05D7" w14:paraId="0BE4A7EC" w14:textId="77777777" w:rsidTr="008738B8">
        <w:trPr>
          <w:trHeight w:val="434"/>
        </w:trPr>
        <w:tc>
          <w:tcPr>
            <w:tcW w:w="1089" w:type="dxa"/>
          </w:tcPr>
          <w:p w14:paraId="23622686" w14:textId="3F4363ED" w:rsidR="004816E8" w:rsidRPr="00DC05D7" w:rsidRDefault="004816E8" w:rsidP="00E55FC4">
            <w:pPr>
              <w:tabs>
                <w:tab w:val="left" w:pos="-720"/>
              </w:tabs>
              <w:suppressAutoHyphens/>
              <w:jc w:val="center"/>
              <w:rPr>
                <w:spacing w:val="-2"/>
                <w:sz w:val="22"/>
                <w:szCs w:val="22"/>
              </w:rPr>
            </w:pPr>
            <w:r>
              <w:rPr>
                <w:spacing w:val="-2"/>
                <w:sz w:val="22"/>
                <w:szCs w:val="22"/>
              </w:rPr>
              <w:t>4/1</w:t>
            </w:r>
            <w:r w:rsidR="008738B8">
              <w:rPr>
                <w:spacing w:val="-2"/>
                <w:sz w:val="22"/>
                <w:szCs w:val="22"/>
              </w:rPr>
              <w:t>9</w:t>
            </w:r>
          </w:p>
        </w:tc>
        <w:tc>
          <w:tcPr>
            <w:tcW w:w="886" w:type="dxa"/>
          </w:tcPr>
          <w:p w14:paraId="076CB21C" w14:textId="7343562A" w:rsidR="004816E8" w:rsidRPr="00DC05D7" w:rsidRDefault="004816E8" w:rsidP="00E55FC4">
            <w:pPr>
              <w:tabs>
                <w:tab w:val="left" w:pos="-720"/>
              </w:tabs>
              <w:suppressAutoHyphens/>
              <w:jc w:val="center"/>
              <w:rPr>
                <w:spacing w:val="-2"/>
                <w:sz w:val="22"/>
                <w:szCs w:val="22"/>
              </w:rPr>
            </w:pPr>
            <w:proofErr w:type="spellStart"/>
            <w:r>
              <w:rPr>
                <w:spacing w:val="-2"/>
                <w:sz w:val="22"/>
                <w:szCs w:val="22"/>
              </w:rPr>
              <w:t>T</w:t>
            </w:r>
            <w:r w:rsidR="008738B8">
              <w:rPr>
                <w:spacing w:val="-2"/>
                <w:sz w:val="22"/>
                <w:szCs w:val="22"/>
              </w:rPr>
              <w:t>h</w:t>
            </w:r>
            <w:proofErr w:type="spellEnd"/>
          </w:p>
        </w:tc>
        <w:tc>
          <w:tcPr>
            <w:tcW w:w="5315" w:type="dxa"/>
          </w:tcPr>
          <w:p w14:paraId="6FF97DF6" w14:textId="77777777" w:rsidR="004816E8" w:rsidRPr="00076EE3" w:rsidRDefault="004816E8" w:rsidP="00E55FC4">
            <w:pPr>
              <w:tabs>
                <w:tab w:val="right" w:pos="6498"/>
              </w:tabs>
              <w:suppressAutoHyphens/>
              <w:rPr>
                <w:spacing w:val="-2"/>
                <w:sz w:val="22"/>
                <w:szCs w:val="22"/>
              </w:rPr>
            </w:pPr>
            <w:r w:rsidRPr="00076EE3">
              <w:rPr>
                <w:spacing w:val="-2"/>
                <w:sz w:val="22"/>
                <w:szCs w:val="22"/>
              </w:rPr>
              <w:t>TBA</w:t>
            </w:r>
          </w:p>
        </w:tc>
        <w:tc>
          <w:tcPr>
            <w:tcW w:w="9650" w:type="dxa"/>
            <w:gridSpan w:val="2"/>
          </w:tcPr>
          <w:p w14:paraId="5162437F" w14:textId="77777777" w:rsidR="004816E8" w:rsidRPr="00487D8E" w:rsidRDefault="004816E8" w:rsidP="00E55FC4">
            <w:pPr>
              <w:tabs>
                <w:tab w:val="right" w:pos="6498"/>
              </w:tabs>
              <w:suppressAutoHyphens/>
              <w:rPr>
                <w:b/>
                <w:color w:val="FF0000"/>
                <w:spacing w:val="-2"/>
                <w:sz w:val="22"/>
                <w:szCs w:val="22"/>
              </w:rPr>
            </w:pPr>
          </w:p>
        </w:tc>
        <w:tc>
          <w:tcPr>
            <w:tcW w:w="7310" w:type="dxa"/>
            <w:gridSpan w:val="2"/>
          </w:tcPr>
          <w:p w14:paraId="41C4462A" w14:textId="77777777" w:rsidR="004816E8" w:rsidRPr="00487D8E" w:rsidRDefault="004816E8" w:rsidP="00E55FC4">
            <w:pPr>
              <w:tabs>
                <w:tab w:val="right" w:pos="6498"/>
              </w:tabs>
              <w:suppressAutoHyphens/>
              <w:rPr>
                <w:b/>
                <w:color w:val="FF0000"/>
                <w:spacing w:val="-2"/>
                <w:sz w:val="22"/>
                <w:szCs w:val="22"/>
              </w:rPr>
            </w:pPr>
          </w:p>
        </w:tc>
        <w:tc>
          <w:tcPr>
            <w:tcW w:w="7310" w:type="dxa"/>
            <w:gridSpan w:val="2"/>
          </w:tcPr>
          <w:p w14:paraId="21C489BC" w14:textId="77777777" w:rsidR="004816E8" w:rsidRPr="00487D8E" w:rsidRDefault="004816E8" w:rsidP="00E55FC4">
            <w:pPr>
              <w:tabs>
                <w:tab w:val="right" w:pos="6498"/>
              </w:tabs>
              <w:suppressAutoHyphens/>
              <w:rPr>
                <w:b/>
                <w:color w:val="FF0000"/>
                <w:spacing w:val="-2"/>
                <w:sz w:val="22"/>
                <w:szCs w:val="22"/>
              </w:rPr>
            </w:pPr>
          </w:p>
        </w:tc>
      </w:tr>
      <w:tr w:rsidR="008738B8" w:rsidRPr="00DC05D7" w14:paraId="06DCF36D" w14:textId="77777777" w:rsidTr="00976791">
        <w:trPr>
          <w:trHeight w:val="434"/>
        </w:trPr>
        <w:tc>
          <w:tcPr>
            <w:tcW w:w="1089" w:type="dxa"/>
          </w:tcPr>
          <w:p w14:paraId="60DCC488" w14:textId="7B913A8F" w:rsidR="008738B8" w:rsidRPr="00DC05D7" w:rsidRDefault="008738B8" w:rsidP="00976791">
            <w:pPr>
              <w:tabs>
                <w:tab w:val="left" w:pos="-720"/>
              </w:tabs>
              <w:suppressAutoHyphens/>
              <w:jc w:val="center"/>
              <w:rPr>
                <w:spacing w:val="-2"/>
                <w:sz w:val="22"/>
                <w:szCs w:val="22"/>
              </w:rPr>
            </w:pPr>
            <w:r>
              <w:rPr>
                <w:spacing w:val="-2"/>
                <w:sz w:val="22"/>
                <w:szCs w:val="22"/>
              </w:rPr>
              <w:t>4/2</w:t>
            </w:r>
            <w:r w:rsidR="00CD22AC">
              <w:rPr>
                <w:spacing w:val="-2"/>
                <w:sz w:val="22"/>
                <w:szCs w:val="22"/>
              </w:rPr>
              <w:t>3-26</w:t>
            </w:r>
          </w:p>
        </w:tc>
        <w:tc>
          <w:tcPr>
            <w:tcW w:w="886" w:type="dxa"/>
          </w:tcPr>
          <w:p w14:paraId="106C6F2C" w14:textId="484D1D62" w:rsidR="008738B8" w:rsidRPr="00DC05D7" w:rsidRDefault="00CD22AC" w:rsidP="00976791">
            <w:pPr>
              <w:tabs>
                <w:tab w:val="left" w:pos="-720"/>
              </w:tabs>
              <w:suppressAutoHyphens/>
              <w:jc w:val="center"/>
              <w:rPr>
                <w:spacing w:val="-2"/>
                <w:sz w:val="22"/>
                <w:szCs w:val="22"/>
              </w:rPr>
            </w:pPr>
            <w:r>
              <w:rPr>
                <w:spacing w:val="-2"/>
                <w:sz w:val="22"/>
                <w:szCs w:val="22"/>
              </w:rPr>
              <w:t xml:space="preserve">FINAL </w:t>
            </w:r>
          </w:p>
        </w:tc>
        <w:tc>
          <w:tcPr>
            <w:tcW w:w="5315" w:type="dxa"/>
          </w:tcPr>
          <w:p w14:paraId="2AF1B5B1" w14:textId="516D1729" w:rsidR="008738B8" w:rsidRPr="00413BD0" w:rsidRDefault="00CD22AC" w:rsidP="00976791">
            <w:pPr>
              <w:tabs>
                <w:tab w:val="right" w:pos="6498"/>
              </w:tabs>
              <w:suppressAutoHyphens/>
              <w:rPr>
                <w:spacing w:val="-2"/>
                <w:sz w:val="22"/>
                <w:szCs w:val="22"/>
              </w:rPr>
            </w:pPr>
            <w:proofErr w:type="gramStart"/>
            <w:r>
              <w:rPr>
                <w:spacing w:val="-2"/>
                <w:sz w:val="22"/>
                <w:szCs w:val="22"/>
              </w:rPr>
              <w:t>EXAM  WEEK</w:t>
            </w:r>
            <w:proofErr w:type="gramEnd"/>
          </w:p>
        </w:tc>
        <w:tc>
          <w:tcPr>
            <w:tcW w:w="9650" w:type="dxa"/>
            <w:gridSpan w:val="2"/>
          </w:tcPr>
          <w:p w14:paraId="15D3FE73" w14:textId="77777777" w:rsidR="008738B8" w:rsidRDefault="008738B8" w:rsidP="00976791">
            <w:pPr>
              <w:tabs>
                <w:tab w:val="right" w:pos="6498"/>
              </w:tabs>
              <w:suppressAutoHyphens/>
              <w:rPr>
                <w:b/>
                <w:spacing w:val="-2"/>
                <w:sz w:val="22"/>
                <w:szCs w:val="22"/>
              </w:rPr>
            </w:pPr>
          </w:p>
        </w:tc>
        <w:tc>
          <w:tcPr>
            <w:tcW w:w="7310" w:type="dxa"/>
            <w:gridSpan w:val="2"/>
          </w:tcPr>
          <w:p w14:paraId="00D54FA2" w14:textId="77777777" w:rsidR="008738B8" w:rsidRDefault="008738B8" w:rsidP="00976791">
            <w:pPr>
              <w:tabs>
                <w:tab w:val="right" w:pos="6498"/>
              </w:tabs>
              <w:suppressAutoHyphens/>
              <w:rPr>
                <w:b/>
                <w:spacing w:val="-2"/>
                <w:sz w:val="22"/>
                <w:szCs w:val="22"/>
              </w:rPr>
            </w:pPr>
          </w:p>
        </w:tc>
        <w:tc>
          <w:tcPr>
            <w:tcW w:w="7310" w:type="dxa"/>
            <w:gridSpan w:val="2"/>
          </w:tcPr>
          <w:p w14:paraId="125CA2C4" w14:textId="77777777" w:rsidR="008738B8" w:rsidRDefault="008738B8" w:rsidP="00976791">
            <w:pPr>
              <w:tabs>
                <w:tab w:val="right" w:pos="6498"/>
              </w:tabs>
              <w:suppressAutoHyphens/>
              <w:rPr>
                <w:b/>
                <w:spacing w:val="-2"/>
                <w:sz w:val="22"/>
                <w:szCs w:val="22"/>
              </w:rPr>
            </w:pPr>
          </w:p>
        </w:tc>
      </w:tr>
      <w:tr w:rsidR="00CD22AC" w:rsidRPr="00DC05D7" w14:paraId="4C1D2A7E" w14:textId="77777777" w:rsidTr="008738B8">
        <w:trPr>
          <w:gridAfter w:val="1"/>
          <w:wAfter w:w="7290" w:type="dxa"/>
          <w:trHeight w:val="434"/>
        </w:trPr>
        <w:tc>
          <w:tcPr>
            <w:tcW w:w="9650" w:type="dxa"/>
            <w:gridSpan w:val="4"/>
          </w:tcPr>
          <w:p w14:paraId="766DD3D7" w14:textId="77777777" w:rsidR="00CD22AC" w:rsidRDefault="00CD22AC" w:rsidP="00E55FC4">
            <w:pPr>
              <w:tabs>
                <w:tab w:val="right" w:pos="6498"/>
              </w:tabs>
              <w:suppressAutoHyphens/>
              <w:rPr>
                <w:b/>
                <w:spacing w:val="-2"/>
                <w:sz w:val="22"/>
                <w:szCs w:val="22"/>
              </w:rPr>
            </w:pPr>
          </w:p>
        </w:tc>
        <w:tc>
          <w:tcPr>
            <w:tcW w:w="7310" w:type="dxa"/>
            <w:gridSpan w:val="2"/>
          </w:tcPr>
          <w:p w14:paraId="6E64E261" w14:textId="77777777" w:rsidR="00CD22AC" w:rsidRDefault="00CD22AC" w:rsidP="00E55FC4">
            <w:pPr>
              <w:tabs>
                <w:tab w:val="right" w:pos="6498"/>
              </w:tabs>
              <w:suppressAutoHyphens/>
              <w:rPr>
                <w:b/>
                <w:spacing w:val="-2"/>
                <w:sz w:val="22"/>
                <w:szCs w:val="22"/>
              </w:rPr>
            </w:pPr>
          </w:p>
        </w:tc>
        <w:tc>
          <w:tcPr>
            <w:tcW w:w="7310" w:type="dxa"/>
            <w:gridSpan w:val="2"/>
          </w:tcPr>
          <w:p w14:paraId="2F4D8612" w14:textId="77777777" w:rsidR="00CD22AC" w:rsidRDefault="00CD22AC" w:rsidP="00E55FC4">
            <w:pPr>
              <w:tabs>
                <w:tab w:val="right" w:pos="6498"/>
              </w:tabs>
              <w:suppressAutoHyphens/>
              <w:rPr>
                <w:b/>
                <w:spacing w:val="-2"/>
                <w:sz w:val="22"/>
                <w:szCs w:val="22"/>
              </w:rPr>
            </w:pPr>
          </w:p>
        </w:tc>
      </w:tr>
    </w:tbl>
    <w:p w14:paraId="59B98D09" w14:textId="77777777" w:rsidR="00E55FC4" w:rsidRPr="007A4A77" w:rsidRDefault="00E55FC4" w:rsidP="00E55FC4">
      <w:pPr>
        <w:rPr>
          <w:sz w:val="20"/>
          <w:szCs w:val="20"/>
        </w:rPr>
      </w:pPr>
    </w:p>
    <w:p w14:paraId="3E647A32" w14:textId="77777777" w:rsidR="00E55FC4" w:rsidRPr="007A4A77" w:rsidRDefault="00E55FC4" w:rsidP="00E55FC4">
      <w:pPr>
        <w:rPr>
          <w:sz w:val="20"/>
          <w:szCs w:val="20"/>
        </w:rPr>
      </w:pPr>
    </w:p>
    <w:p w14:paraId="5AD10A89" w14:textId="77777777" w:rsidR="004B6D65" w:rsidRPr="007A4A77" w:rsidRDefault="004B6D65">
      <w:pPr>
        <w:rPr>
          <w:sz w:val="20"/>
          <w:szCs w:val="20"/>
        </w:rPr>
      </w:pPr>
    </w:p>
    <w:sectPr w:rsidR="004B6D65" w:rsidRPr="007A4A77" w:rsidSect="00AE2071">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1F2A1" w14:textId="77777777" w:rsidR="00CE4B82" w:rsidRDefault="00CE4B82">
      <w:r>
        <w:separator/>
      </w:r>
    </w:p>
  </w:endnote>
  <w:endnote w:type="continuationSeparator" w:id="0">
    <w:p w14:paraId="7982BFA3" w14:textId="77777777" w:rsidR="00CE4B82" w:rsidRDefault="00CE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dobe Garamond Pro">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roman"/>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Baskerville SemiBold Italic">
    <w:charset w:val="00"/>
    <w:family w:val="auto"/>
    <w:pitch w:val="variable"/>
    <w:sig w:usb0="80000067" w:usb1="00000040" w:usb2="00000000" w:usb3="00000000" w:csb0="0000019F" w:csb1="00000000"/>
  </w:font>
  <w:font w:name="Courier,Baskerville SemiBold It">
    <w:altName w:val="Times New Roman"/>
    <w:panose1 w:val="00000000000000000000"/>
    <w:charset w:val="00"/>
    <w:family w:val="roman"/>
    <w:notTrueType/>
    <w:pitch w:val="default"/>
  </w:font>
  <w:font w:name="Courier,Times">
    <w:altName w:val="Times New Roman"/>
    <w:panose1 w:val="00000000000000000000"/>
    <w:charset w:val="00"/>
    <w:family w:val="roman"/>
    <w:notTrueType/>
    <w:pitch w:val="default"/>
  </w:font>
  <w:font w:name="TimesNewRomanPSMT">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FABD" w14:textId="77777777" w:rsidR="00E55FC4" w:rsidRDefault="00E55FC4" w:rsidP="000B69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190278" w14:textId="77777777" w:rsidR="00E55FC4" w:rsidRDefault="00E55FC4" w:rsidP="008606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CCB94" w14:textId="77777777" w:rsidR="00E55FC4" w:rsidRDefault="00E55FC4" w:rsidP="000B69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33B">
      <w:rPr>
        <w:rStyle w:val="PageNumber"/>
        <w:noProof/>
      </w:rPr>
      <w:t>1</w:t>
    </w:r>
    <w:r>
      <w:rPr>
        <w:rStyle w:val="PageNumber"/>
      </w:rPr>
      <w:fldChar w:fldCharType="end"/>
    </w:r>
  </w:p>
  <w:p w14:paraId="1BCACED9" w14:textId="77777777" w:rsidR="00E55FC4" w:rsidRDefault="00E55FC4" w:rsidP="008606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2F502" w14:textId="77777777" w:rsidR="00CE4B82" w:rsidRDefault="00CE4B82">
      <w:r>
        <w:separator/>
      </w:r>
    </w:p>
  </w:footnote>
  <w:footnote w:type="continuationSeparator" w:id="0">
    <w:p w14:paraId="3467BAA4" w14:textId="77777777" w:rsidR="00CE4B82" w:rsidRDefault="00CE4B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19986" w14:textId="5F061698" w:rsidR="00E55FC4" w:rsidRPr="00AA2BE3" w:rsidRDefault="007D3C9B" w:rsidP="00AA2BE3">
    <w:pPr>
      <w:pStyle w:val="Header"/>
    </w:pPr>
    <w:r>
      <w:t>1</w:t>
    </w:r>
    <w:r w:rsidR="00344E8C">
      <w:t xml:space="preserve"> </w:t>
    </w:r>
    <w:r w:rsidR="001B08C5">
      <w:t>January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EFD8D03"/>
    <w:multiLevelType w:val="hybridMultilevel"/>
    <w:tmpl w:val="681D89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B36E0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9345079"/>
    <w:multiLevelType w:val="hybridMultilevel"/>
    <w:tmpl w:val="B5227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92EE2"/>
    <w:multiLevelType w:val="multilevel"/>
    <w:tmpl w:val="857A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93E0C"/>
    <w:multiLevelType w:val="hybridMultilevel"/>
    <w:tmpl w:val="8702E9E0"/>
    <w:lvl w:ilvl="0" w:tplc="8F7AE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379A8"/>
    <w:multiLevelType w:val="multilevel"/>
    <w:tmpl w:val="EC8E8D48"/>
    <w:lvl w:ilvl="0">
      <w:start w:val="1"/>
      <w:numFmt w:val="bullet"/>
      <w:lvlText w:val=""/>
      <w:lvlJc w:val="left"/>
      <w:pPr>
        <w:tabs>
          <w:tab w:val="num" w:pos="144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nsid w:val="2B896722"/>
    <w:multiLevelType w:val="hybridMultilevel"/>
    <w:tmpl w:val="C4FA4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061945"/>
    <w:multiLevelType w:val="hybridMultilevel"/>
    <w:tmpl w:val="67EAE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600063"/>
    <w:multiLevelType w:val="multilevel"/>
    <w:tmpl w:val="7DF6B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FAB4140"/>
    <w:multiLevelType w:val="hybridMultilevel"/>
    <w:tmpl w:val="DBCCCDF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BAD67ED"/>
    <w:multiLevelType w:val="multilevel"/>
    <w:tmpl w:val="1EF289EA"/>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1">
    <w:nsid w:val="5C3D687C"/>
    <w:multiLevelType w:val="multilevel"/>
    <w:tmpl w:val="6568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637EA6"/>
    <w:multiLevelType w:val="multilevel"/>
    <w:tmpl w:val="0AD01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BE2612"/>
    <w:multiLevelType w:val="hybridMultilevel"/>
    <w:tmpl w:val="7BEC804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E760AF"/>
    <w:multiLevelType w:val="hybridMultilevel"/>
    <w:tmpl w:val="F522CCC6"/>
    <w:lvl w:ilvl="0" w:tplc="EBB2C174">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E27AE7"/>
    <w:multiLevelType w:val="hybridMultilevel"/>
    <w:tmpl w:val="7DF6B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A8775E"/>
    <w:multiLevelType w:val="hybridMultilevel"/>
    <w:tmpl w:val="EC8E8D48"/>
    <w:lvl w:ilvl="0" w:tplc="FB741C04">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A4D5B5B"/>
    <w:multiLevelType w:val="hybridMultilevel"/>
    <w:tmpl w:val="D156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C22DED"/>
    <w:multiLevelType w:val="hybridMultilevel"/>
    <w:tmpl w:val="1EF289E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73DC019A"/>
    <w:multiLevelType w:val="hybridMultilevel"/>
    <w:tmpl w:val="55C4D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8"/>
  </w:num>
  <w:num w:numId="4">
    <w:abstractNumId w:val="10"/>
  </w:num>
  <w:num w:numId="5">
    <w:abstractNumId w:val="9"/>
  </w:num>
  <w:num w:numId="6">
    <w:abstractNumId w:val="7"/>
  </w:num>
  <w:num w:numId="7">
    <w:abstractNumId w:val="14"/>
  </w:num>
  <w:num w:numId="8">
    <w:abstractNumId w:val="4"/>
  </w:num>
  <w:num w:numId="9">
    <w:abstractNumId w:val="0"/>
  </w:num>
  <w:num w:numId="10">
    <w:abstractNumId w:val="6"/>
  </w:num>
  <w:num w:numId="11">
    <w:abstractNumId w:val="3"/>
  </w:num>
  <w:num w:numId="12">
    <w:abstractNumId w:val="12"/>
  </w:num>
  <w:num w:numId="13">
    <w:abstractNumId w:val="1"/>
  </w:num>
  <w:num w:numId="14">
    <w:abstractNumId w:val="2"/>
  </w:num>
  <w:num w:numId="15">
    <w:abstractNumId w:val="13"/>
  </w:num>
  <w:num w:numId="16">
    <w:abstractNumId w:val="15"/>
  </w:num>
  <w:num w:numId="17">
    <w:abstractNumId w:val="17"/>
  </w:num>
  <w:num w:numId="18">
    <w:abstractNumId w:val="8"/>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47"/>
    <w:rsid w:val="00002359"/>
    <w:rsid w:val="00013D7E"/>
    <w:rsid w:val="000140F8"/>
    <w:rsid w:val="000161D7"/>
    <w:rsid w:val="000167D5"/>
    <w:rsid w:val="000313BB"/>
    <w:rsid w:val="00033B37"/>
    <w:rsid w:val="00035016"/>
    <w:rsid w:val="0003667A"/>
    <w:rsid w:val="00050D4F"/>
    <w:rsid w:val="00051891"/>
    <w:rsid w:val="0005337B"/>
    <w:rsid w:val="00053576"/>
    <w:rsid w:val="00055F77"/>
    <w:rsid w:val="00060B35"/>
    <w:rsid w:val="00065817"/>
    <w:rsid w:val="00085179"/>
    <w:rsid w:val="000858A8"/>
    <w:rsid w:val="000868D1"/>
    <w:rsid w:val="000900AD"/>
    <w:rsid w:val="000961C1"/>
    <w:rsid w:val="0009650A"/>
    <w:rsid w:val="00097B10"/>
    <w:rsid w:val="000A0CFB"/>
    <w:rsid w:val="000A643D"/>
    <w:rsid w:val="000B0961"/>
    <w:rsid w:val="000B1562"/>
    <w:rsid w:val="000B3F42"/>
    <w:rsid w:val="000B69C1"/>
    <w:rsid w:val="000C100A"/>
    <w:rsid w:val="000C1683"/>
    <w:rsid w:val="000C5287"/>
    <w:rsid w:val="000D05B8"/>
    <w:rsid w:val="000E0749"/>
    <w:rsid w:val="000E2AF0"/>
    <w:rsid w:val="000E4683"/>
    <w:rsid w:val="000E64AC"/>
    <w:rsid w:val="000E6B18"/>
    <w:rsid w:val="000F09EE"/>
    <w:rsid w:val="000F13D6"/>
    <w:rsid w:val="000F6A30"/>
    <w:rsid w:val="00101E3C"/>
    <w:rsid w:val="00102C8C"/>
    <w:rsid w:val="001030F8"/>
    <w:rsid w:val="0010733E"/>
    <w:rsid w:val="00111D7A"/>
    <w:rsid w:val="00113EFE"/>
    <w:rsid w:val="00136CB2"/>
    <w:rsid w:val="00142266"/>
    <w:rsid w:val="00147B56"/>
    <w:rsid w:val="00150E0A"/>
    <w:rsid w:val="0015333F"/>
    <w:rsid w:val="001549DA"/>
    <w:rsid w:val="00156C30"/>
    <w:rsid w:val="001616C8"/>
    <w:rsid w:val="001617C8"/>
    <w:rsid w:val="00165E16"/>
    <w:rsid w:val="00170EF1"/>
    <w:rsid w:val="00172141"/>
    <w:rsid w:val="001722E0"/>
    <w:rsid w:val="00184347"/>
    <w:rsid w:val="00185C6D"/>
    <w:rsid w:val="00187483"/>
    <w:rsid w:val="00195D5D"/>
    <w:rsid w:val="00197F83"/>
    <w:rsid w:val="001A0BB3"/>
    <w:rsid w:val="001A1657"/>
    <w:rsid w:val="001A5579"/>
    <w:rsid w:val="001A66B8"/>
    <w:rsid w:val="001B08C5"/>
    <w:rsid w:val="001B429A"/>
    <w:rsid w:val="001B745C"/>
    <w:rsid w:val="001C1D72"/>
    <w:rsid w:val="001C2AB3"/>
    <w:rsid w:val="001C2AB5"/>
    <w:rsid w:val="001C4730"/>
    <w:rsid w:val="001D0EF6"/>
    <w:rsid w:val="001D1A75"/>
    <w:rsid w:val="001D1BC9"/>
    <w:rsid w:val="001D667C"/>
    <w:rsid w:val="001D7258"/>
    <w:rsid w:val="001E04C3"/>
    <w:rsid w:val="001E3C52"/>
    <w:rsid w:val="001F23B2"/>
    <w:rsid w:val="001F3761"/>
    <w:rsid w:val="00204A52"/>
    <w:rsid w:val="002113F9"/>
    <w:rsid w:val="00211F08"/>
    <w:rsid w:val="00213BE3"/>
    <w:rsid w:val="0021523A"/>
    <w:rsid w:val="00217741"/>
    <w:rsid w:val="00217B83"/>
    <w:rsid w:val="00221A0C"/>
    <w:rsid w:val="00226153"/>
    <w:rsid w:val="00226595"/>
    <w:rsid w:val="00235067"/>
    <w:rsid w:val="00252C84"/>
    <w:rsid w:val="002546D1"/>
    <w:rsid w:val="002706E2"/>
    <w:rsid w:val="00271AD2"/>
    <w:rsid w:val="002730BF"/>
    <w:rsid w:val="00282D77"/>
    <w:rsid w:val="00285BE3"/>
    <w:rsid w:val="00286E44"/>
    <w:rsid w:val="002935AF"/>
    <w:rsid w:val="002956CA"/>
    <w:rsid w:val="00295FE0"/>
    <w:rsid w:val="002A2427"/>
    <w:rsid w:val="002A468A"/>
    <w:rsid w:val="002A695C"/>
    <w:rsid w:val="002B1514"/>
    <w:rsid w:val="002B17E0"/>
    <w:rsid w:val="002B2B23"/>
    <w:rsid w:val="002B3ECA"/>
    <w:rsid w:val="002B7169"/>
    <w:rsid w:val="002C62A8"/>
    <w:rsid w:val="002C70BD"/>
    <w:rsid w:val="002D4148"/>
    <w:rsid w:val="002E0567"/>
    <w:rsid w:val="002E2D6D"/>
    <w:rsid w:val="002E3903"/>
    <w:rsid w:val="002F044A"/>
    <w:rsid w:val="003055E3"/>
    <w:rsid w:val="00307EEF"/>
    <w:rsid w:val="0031221A"/>
    <w:rsid w:val="00313A49"/>
    <w:rsid w:val="00314796"/>
    <w:rsid w:val="00314CD0"/>
    <w:rsid w:val="00322F4D"/>
    <w:rsid w:val="00330C2A"/>
    <w:rsid w:val="003347A2"/>
    <w:rsid w:val="003370F3"/>
    <w:rsid w:val="00342FA0"/>
    <w:rsid w:val="00344E8C"/>
    <w:rsid w:val="00346779"/>
    <w:rsid w:val="00352457"/>
    <w:rsid w:val="00355DA9"/>
    <w:rsid w:val="00356232"/>
    <w:rsid w:val="0037117B"/>
    <w:rsid w:val="0039064F"/>
    <w:rsid w:val="003A166D"/>
    <w:rsid w:val="003A6332"/>
    <w:rsid w:val="003B2438"/>
    <w:rsid w:val="003C142B"/>
    <w:rsid w:val="003C1A30"/>
    <w:rsid w:val="003C44AA"/>
    <w:rsid w:val="003C460D"/>
    <w:rsid w:val="003C480C"/>
    <w:rsid w:val="003D459F"/>
    <w:rsid w:val="003D520B"/>
    <w:rsid w:val="003D763B"/>
    <w:rsid w:val="003E0CE9"/>
    <w:rsid w:val="003E3BF7"/>
    <w:rsid w:val="003E511C"/>
    <w:rsid w:val="003E5551"/>
    <w:rsid w:val="003E7C0C"/>
    <w:rsid w:val="003F06D8"/>
    <w:rsid w:val="003F7F5C"/>
    <w:rsid w:val="0040085E"/>
    <w:rsid w:val="0040239B"/>
    <w:rsid w:val="00403500"/>
    <w:rsid w:val="00411736"/>
    <w:rsid w:val="00413BD0"/>
    <w:rsid w:val="00422757"/>
    <w:rsid w:val="00431EB0"/>
    <w:rsid w:val="00434CFA"/>
    <w:rsid w:val="0044265A"/>
    <w:rsid w:val="00444094"/>
    <w:rsid w:val="00445568"/>
    <w:rsid w:val="00454229"/>
    <w:rsid w:val="00462D1A"/>
    <w:rsid w:val="00467696"/>
    <w:rsid w:val="0047757C"/>
    <w:rsid w:val="004816E8"/>
    <w:rsid w:val="00487237"/>
    <w:rsid w:val="0048755E"/>
    <w:rsid w:val="00487D8E"/>
    <w:rsid w:val="00490864"/>
    <w:rsid w:val="004951BC"/>
    <w:rsid w:val="004973A4"/>
    <w:rsid w:val="004A597D"/>
    <w:rsid w:val="004A7E20"/>
    <w:rsid w:val="004B6D65"/>
    <w:rsid w:val="004C1642"/>
    <w:rsid w:val="004C237F"/>
    <w:rsid w:val="004C50E7"/>
    <w:rsid w:val="004C6651"/>
    <w:rsid w:val="004D6D02"/>
    <w:rsid w:val="004D6FD3"/>
    <w:rsid w:val="004E29C6"/>
    <w:rsid w:val="004E50D9"/>
    <w:rsid w:val="004E74EB"/>
    <w:rsid w:val="004F5D65"/>
    <w:rsid w:val="004F7983"/>
    <w:rsid w:val="0050016D"/>
    <w:rsid w:val="00520169"/>
    <w:rsid w:val="0052655D"/>
    <w:rsid w:val="00530EA4"/>
    <w:rsid w:val="0053371B"/>
    <w:rsid w:val="00540650"/>
    <w:rsid w:val="00542D9F"/>
    <w:rsid w:val="0054381E"/>
    <w:rsid w:val="00543B52"/>
    <w:rsid w:val="00545052"/>
    <w:rsid w:val="005475C3"/>
    <w:rsid w:val="005635C7"/>
    <w:rsid w:val="00565353"/>
    <w:rsid w:val="00566E9F"/>
    <w:rsid w:val="00567011"/>
    <w:rsid w:val="00567936"/>
    <w:rsid w:val="00572DC4"/>
    <w:rsid w:val="00572EDA"/>
    <w:rsid w:val="00574A1B"/>
    <w:rsid w:val="00582DD7"/>
    <w:rsid w:val="00583528"/>
    <w:rsid w:val="005844E7"/>
    <w:rsid w:val="005B1F0D"/>
    <w:rsid w:val="005B4F20"/>
    <w:rsid w:val="005B5BF0"/>
    <w:rsid w:val="005C1AA8"/>
    <w:rsid w:val="005C5505"/>
    <w:rsid w:val="005D1760"/>
    <w:rsid w:val="005D321A"/>
    <w:rsid w:val="005D32DB"/>
    <w:rsid w:val="005D43E8"/>
    <w:rsid w:val="005D52C6"/>
    <w:rsid w:val="005E2640"/>
    <w:rsid w:val="005E5C6A"/>
    <w:rsid w:val="005F388A"/>
    <w:rsid w:val="005F46DF"/>
    <w:rsid w:val="00612D0C"/>
    <w:rsid w:val="00616FD4"/>
    <w:rsid w:val="00624C4C"/>
    <w:rsid w:val="006319C9"/>
    <w:rsid w:val="0063740F"/>
    <w:rsid w:val="00641C3A"/>
    <w:rsid w:val="00645B08"/>
    <w:rsid w:val="006510D6"/>
    <w:rsid w:val="0066009E"/>
    <w:rsid w:val="0066523D"/>
    <w:rsid w:val="00665FF1"/>
    <w:rsid w:val="00671A0C"/>
    <w:rsid w:val="00672025"/>
    <w:rsid w:val="0068115A"/>
    <w:rsid w:val="0068210D"/>
    <w:rsid w:val="0068333B"/>
    <w:rsid w:val="00683EA6"/>
    <w:rsid w:val="00694CB5"/>
    <w:rsid w:val="006A347D"/>
    <w:rsid w:val="006B2104"/>
    <w:rsid w:val="006B2296"/>
    <w:rsid w:val="006B4494"/>
    <w:rsid w:val="006C0136"/>
    <w:rsid w:val="006C19A3"/>
    <w:rsid w:val="006D0B0F"/>
    <w:rsid w:val="006D0D8F"/>
    <w:rsid w:val="006D48F7"/>
    <w:rsid w:val="006E5CCD"/>
    <w:rsid w:val="006F05DB"/>
    <w:rsid w:val="006F34F9"/>
    <w:rsid w:val="006F6E62"/>
    <w:rsid w:val="00700BF8"/>
    <w:rsid w:val="00702F5E"/>
    <w:rsid w:val="00703B37"/>
    <w:rsid w:val="00703EB2"/>
    <w:rsid w:val="0070494D"/>
    <w:rsid w:val="00716D76"/>
    <w:rsid w:val="00720C2C"/>
    <w:rsid w:val="0072125C"/>
    <w:rsid w:val="007233E2"/>
    <w:rsid w:val="00727C83"/>
    <w:rsid w:val="0073165A"/>
    <w:rsid w:val="00733213"/>
    <w:rsid w:val="007356F3"/>
    <w:rsid w:val="00741EBC"/>
    <w:rsid w:val="0074433E"/>
    <w:rsid w:val="00745B82"/>
    <w:rsid w:val="007545AC"/>
    <w:rsid w:val="0075670B"/>
    <w:rsid w:val="007867AA"/>
    <w:rsid w:val="00787AFE"/>
    <w:rsid w:val="007960C7"/>
    <w:rsid w:val="007A0716"/>
    <w:rsid w:val="007A1861"/>
    <w:rsid w:val="007A4A77"/>
    <w:rsid w:val="007A54A7"/>
    <w:rsid w:val="007B02AA"/>
    <w:rsid w:val="007B0872"/>
    <w:rsid w:val="007B5186"/>
    <w:rsid w:val="007C1226"/>
    <w:rsid w:val="007C17ED"/>
    <w:rsid w:val="007C2F6E"/>
    <w:rsid w:val="007C419E"/>
    <w:rsid w:val="007C7130"/>
    <w:rsid w:val="007D10B6"/>
    <w:rsid w:val="007D3C9B"/>
    <w:rsid w:val="007D7655"/>
    <w:rsid w:val="007E27AB"/>
    <w:rsid w:val="007E5137"/>
    <w:rsid w:val="007F139C"/>
    <w:rsid w:val="007F2072"/>
    <w:rsid w:val="007F464B"/>
    <w:rsid w:val="007F5329"/>
    <w:rsid w:val="007F5AA6"/>
    <w:rsid w:val="007F5B69"/>
    <w:rsid w:val="007F7EF5"/>
    <w:rsid w:val="0080105B"/>
    <w:rsid w:val="00802F2F"/>
    <w:rsid w:val="00810D15"/>
    <w:rsid w:val="00812D0E"/>
    <w:rsid w:val="00813D66"/>
    <w:rsid w:val="00816285"/>
    <w:rsid w:val="0082278A"/>
    <w:rsid w:val="00825547"/>
    <w:rsid w:val="00827663"/>
    <w:rsid w:val="00830B25"/>
    <w:rsid w:val="00830D51"/>
    <w:rsid w:val="008340AC"/>
    <w:rsid w:val="00836D84"/>
    <w:rsid w:val="008561F3"/>
    <w:rsid w:val="00860637"/>
    <w:rsid w:val="00861C94"/>
    <w:rsid w:val="008629A2"/>
    <w:rsid w:val="0087096D"/>
    <w:rsid w:val="00871718"/>
    <w:rsid w:val="00872629"/>
    <w:rsid w:val="008738B8"/>
    <w:rsid w:val="00876B86"/>
    <w:rsid w:val="008830BA"/>
    <w:rsid w:val="008902E8"/>
    <w:rsid w:val="008929C6"/>
    <w:rsid w:val="008960AF"/>
    <w:rsid w:val="00896FD9"/>
    <w:rsid w:val="008A2606"/>
    <w:rsid w:val="008A38D2"/>
    <w:rsid w:val="008A6124"/>
    <w:rsid w:val="008A6362"/>
    <w:rsid w:val="008B7990"/>
    <w:rsid w:val="008C1B61"/>
    <w:rsid w:val="008C300D"/>
    <w:rsid w:val="008C442B"/>
    <w:rsid w:val="008D0564"/>
    <w:rsid w:val="008D234A"/>
    <w:rsid w:val="008D5A22"/>
    <w:rsid w:val="008F3990"/>
    <w:rsid w:val="00904C57"/>
    <w:rsid w:val="009056D0"/>
    <w:rsid w:val="0091169D"/>
    <w:rsid w:val="009120C3"/>
    <w:rsid w:val="00913CC5"/>
    <w:rsid w:val="009177AC"/>
    <w:rsid w:val="0093489A"/>
    <w:rsid w:val="009351B3"/>
    <w:rsid w:val="009566C3"/>
    <w:rsid w:val="00964721"/>
    <w:rsid w:val="00964CC6"/>
    <w:rsid w:val="0096587C"/>
    <w:rsid w:val="009663F1"/>
    <w:rsid w:val="00967C14"/>
    <w:rsid w:val="00972EDB"/>
    <w:rsid w:val="0097425D"/>
    <w:rsid w:val="009773A2"/>
    <w:rsid w:val="009A49AF"/>
    <w:rsid w:val="009A4F09"/>
    <w:rsid w:val="009B6DF8"/>
    <w:rsid w:val="009C1944"/>
    <w:rsid w:val="009C34D6"/>
    <w:rsid w:val="009C45C6"/>
    <w:rsid w:val="009C6E10"/>
    <w:rsid w:val="009D0149"/>
    <w:rsid w:val="009D1A68"/>
    <w:rsid w:val="009D41BF"/>
    <w:rsid w:val="009D4C9F"/>
    <w:rsid w:val="009E034A"/>
    <w:rsid w:val="009E37F3"/>
    <w:rsid w:val="009E6D84"/>
    <w:rsid w:val="009E7BC9"/>
    <w:rsid w:val="009F2D2D"/>
    <w:rsid w:val="00A00FC4"/>
    <w:rsid w:val="00A030A8"/>
    <w:rsid w:val="00A04B1A"/>
    <w:rsid w:val="00A07D3F"/>
    <w:rsid w:val="00A1262A"/>
    <w:rsid w:val="00A1451B"/>
    <w:rsid w:val="00A16AC9"/>
    <w:rsid w:val="00A172E6"/>
    <w:rsid w:val="00A2600B"/>
    <w:rsid w:val="00A265A5"/>
    <w:rsid w:val="00A32A65"/>
    <w:rsid w:val="00A44B76"/>
    <w:rsid w:val="00A517F6"/>
    <w:rsid w:val="00A557BB"/>
    <w:rsid w:val="00A55833"/>
    <w:rsid w:val="00A5665C"/>
    <w:rsid w:val="00A577C1"/>
    <w:rsid w:val="00A6030A"/>
    <w:rsid w:val="00A64D01"/>
    <w:rsid w:val="00A72115"/>
    <w:rsid w:val="00A83417"/>
    <w:rsid w:val="00A83593"/>
    <w:rsid w:val="00A91C78"/>
    <w:rsid w:val="00AA22E7"/>
    <w:rsid w:val="00AA2BE3"/>
    <w:rsid w:val="00AA35ED"/>
    <w:rsid w:val="00AA6AFF"/>
    <w:rsid w:val="00AA73C9"/>
    <w:rsid w:val="00AC0ABF"/>
    <w:rsid w:val="00AC1560"/>
    <w:rsid w:val="00AC7077"/>
    <w:rsid w:val="00AC7B27"/>
    <w:rsid w:val="00AD1749"/>
    <w:rsid w:val="00AD770D"/>
    <w:rsid w:val="00AE0CA9"/>
    <w:rsid w:val="00AE2071"/>
    <w:rsid w:val="00AE22E1"/>
    <w:rsid w:val="00AE6DEA"/>
    <w:rsid w:val="00AE7CB8"/>
    <w:rsid w:val="00AF0C2A"/>
    <w:rsid w:val="00AF22B0"/>
    <w:rsid w:val="00AF41A0"/>
    <w:rsid w:val="00AF4646"/>
    <w:rsid w:val="00B0510C"/>
    <w:rsid w:val="00B051A0"/>
    <w:rsid w:val="00B13E4F"/>
    <w:rsid w:val="00B15636"/>
    <w:rsid w:val="00B23145"/>
    <w:rsid w:val="00B26323"/>
    <w:rsid w:val="00B305D9"/>
    <w:rsid w:val="00B3192F"/>
    <w:rsid w:val="00B335FD"/>
    <w:rsid w:val="00B35C48"/>
    <w:rsid w:val="00B36EB1"/>
    <w:rsid w:val="00B4160D"/>
    <w:rsid w:val="00B44364"/>
    <w:rsid w:val="00B54C07"/>
    <w:rsid w:val="00B61AEF"/>
    <w:rsid w:val="00B668AD"/>
    <w:rsid w:val="00B77068"/>
    <w:rsid w:val="00B77B10"/>
    <w:rsid w:val="00B82A01"/>
    <w:rsid w:val="00B8473D"/>
    <w:rsid w:val="00B8511D"/>
    <w:rsid w:val="00B928C9"/>
    <w:rsid w:val="00B93067"/>
    <w:rsid w:val="00B93611"/>
    <w:rsid w:val="00B93D39"/>
    <w:rsid w:val="00B950FE"/>
    <w:rsid w:val="00BA435D"/>
    <w:rsid w:val="00BA7D8D"/>
    <w:rsid w:val="00BB2203"/>
    <w:rsid w:val="00BC01AA"/>
    <w:rsid w:val="00BD3615"/>
    <w:rsid w:val="00BD4CF9"/>
    <w:rsid w:val="00BD59E2"/>
    <w:rsid w:val="00BD6404"/>
    <w:rsid w:val="00BF2222"/>
    <w:rsid w:val="00BF2241"/>
    <w:rsid w:val="00BF3A95"/>
    <w:rsid w:val="00C00520"/>
    <w:rsid w:val="00C006B1"/>
    <w:rsid w:val="00C018D8"/>
    <w:rsid w:val="00C053EA"/>
    <w:rsid w:val="00C05625"/>
    <w:rsid w:val="00C06648"/>
    <w:rsid w:val="00C073D4"/>
    <w:rsid w:val="00C11347"/>
    <w:rsid w:val="00C1456C"/>
    <w:rsid w:val="00C2123B"/>
    <w:rsid w:val="00C21831"/>
    <w:rsid w:val="00C23E60"/>
    <w:rsid w:val="00C24575"/>
    <w:rsid w:val="00C34B66"/>
    <w:rsid w:val="00C378D6"/>
    <w:rsid w:val="00C45B38"/>
    <w:rsid w:val="00C515C8"/>
    <w:rsid w:val="00C62DC0"/>
    <w:rsid w:val="00C62F12"/>
    <w:rsid w:val="00C64BD5"/>
    <w:rsid w:val="00C8418A"/>
    <w:rsid w:val="00C861BC"/>
    <w:rsid w:val="00C94671"/>
    <w:rsid w:val="00C958A4"/>
    <w:rsid w:val="00C96C80"/>
    <w:rsid w:val="00C96CFF"/>
    <w:rsid w:val="00CA0224"/>
    <w:rsid w:val="00CB5FE5"/>
    <w:rsid w:val="00CC03ED"/>
    <w:rsid w:val="00CC22E0"/>
    <w:rsid w:val="00CD22AC"/>
    <w:rsid w:val="00CE4B82"/>
    <w:rsid w:val="00CF0593"/>
    <w:rsid w:val="00CF0744"/>
    <w:rsid w:val="00CF5414"/>
    <w:rsid w:val="00D0214D"/>
    <w:rsid w:val="00D0576A"/>
    <w:rsid w:val="00D0595C"/>
    <w:rsid w:val="00D05E3C"/>
    <w:rsid w:val="00D13EBE"/>
    <w:rsid w:val="00D145C6"/>
    <w:rsid w:val="00D24830"/>
    <w:rsid w:val="00D318C7"/>
    <w:rsid w:val="00D322C0"/>
    <w:rsid w:val="00D32E23"/>
    <w:rsid w:val="00D3397B"/>
    <w:rsid w:val="00D35FB4"/>
    <w:rsid w:val="00D41EA1"/>
    <w:rsid w:val="00D4374F"/>
    <w:rsid w:val="00D4444E"/>
    <w:rsid w:val="00D45267"/>
    <w:rsid w:val="00D474A5"/>
    <w:rsid w:val="00D502DD"/>
    <w:rsid w:val="00D548EC"/>
    <w:rsid w:val="00D63317"/>
    <w:rsid w:val="00D71025"/>
    <w:rsid w:val="00D7701A"/>
    <w:rsid w:val="00D8198B"/>
    <w:rsid w:val="00D861F5"/>
    <w:rsid w:val="00D877CE"/>
    <w:rsid w:val="00D93F13"/>
    <w:rsid w:val="00DA1C71"/>
    <w:rsid w:val="00DA4701"/>
    <w:rsid w:val="00DB4505"/>
    <w:rsid w:val="00DB5959"/>
    <w:rsid w:val="00DC05D7"/>
    <w:rsid w:val="00DC4C46"/>
    <w:rsid w:val="00DD079B"/>
    <w:rsid w:val="00DD0F49"/>
    <w:rsid w:val="00DD4C91"/>
    <w:rsid w:val="00DD5B41"/>
    <w:rsid w:val="00DE1563"/>
    <w:rsid w:val="00DF07E1"/>
    <w:rsid w:val="00DF65F6"/>
    <w:rsid w:val="00E009AE"/>
    <w:rsid w:val="00E02E17"/>
    <w:rsid w:val="00E03A33"/>
    <w:rsid w:val="00E040D0"/>
    <w:rsid w:val="00E054F4"/>
    <w:rsid w:val="00E11A1C"/>
    <w:rsid w:val="00E1261C"/>
    <w:rsid w:val="00E152A1"/>
    <w:rsid w:val="00E240AE"/>
    <w:rsid w:val="00E25485"/>
    <w:rsid w:val="00E25B9A"/>
    <w:rsid w:val="00E370C3"/>
    <w:rsid w:val="00E43E82"/>
    <w:rsid w:val="00E4523A"/>
    <w:rsid w:val="00E459B9"/>
    <w:rsid w:val="00E45F33"/>
    <w:rsid w:val="00E541CA"/>
    <w:rsid w:val="00E54203"/>
    <w:rsid w:val="00E54443"/>
    <w:rsid w:val="00E55FC4"/>
    <w:rsid w:val="00E62D47"/>
    <w:rsid w:val="00E64345"/>
    <w:rsid w:val="00E6438F"/>
    <w:rsid w:val="00E75BC5"/>
    <w:rsid w:val="00E76103"/>
    <w:rsid w:val="00E8247F"/>
    <w:rsid w:val="00E83355"/>
    <w:rsid w:val="00E835D2"/>
    <w:rsid w:val="00E852F5"/>
    <w:rsid w:val="00E85FB1"/>
    <w:rsid w:val="00E95BE7"/>
    <w:rsid w:val="00EA0869"/>
    <w:rsid w:val="00ED470E"/>
    <w:rsid w:val="00ED55CF"/>
    <w:rsid w:val="00ED734F"/>
    <w:rsid w:val="00ED7AFB"/>
    <w:rsid w:val="00EE5E27"/>
    <w:rsid w:val="00EF71E7"/>
    <w:rsid w:val="00F004E6"/>
    <w:rsid w:val="00F00FB5"/>
    <w:rsid w:val="00F04EFD"/>
    <w:rsid w:val="00F05E55"/>
    <w:rsid w:val="00F13CD3"/>
    <w:rsid w:val="00F35E75"/>
    <w:rsid w:val="00F5427F"/>
    <w:rsid w:val="00F56FB4"/>
    <w:rsid w:val="00F60AF1"/>
    <w:rsid w:val="00F6407B"/>
    <w:rsid w:val="00F75ADE"/>
    <w:rsid w:val="00F76840"/>
    <w:rsid w:val="00F80EE0"/>
    <w:rsid w:val="00F912CB"/>
    <w:rsid w:val="00F94D6F"/>
    <w:rsid w:val="00FA13E8"/>
    <w:rsid w:val="00FA4FEE"/>
    <w:rsid w:val="00FA56B3"/>
    <w:rsid w:val="00FB1306"/>
    <w:rsid w:val="00FB1E62"/>
    <w:rsid w:val="00FB2755"/>
    <w:rsid w:val="00FB3267"/>
    <w:rsid w:val="00FB43D5"/>
    <w:rsid w:val="00FB7EFB"/>
    <w:rsid w:val="00FC1087"/>
    <w:rsid w:val="00FC3BF4"/>
    <w:rsid w:val="00FD1AE2"/>
    <w:rsid w:val="00FD2A28"/>
    <w:rsid w:val="00FD3EDA"/>
    <w:rsid w:val="00FE003E"/>
    <w:rsid w:val="00FE34EF"/>
    <w:rsid w:val="00FE3DCB"/>
    <w:rsid w:val="00FE6D7A"/>
    <w:rsid w:val="00FE7DD0"/>
    <w:rsid w:val="0AE982C7"/>
    <w:rsid w:val="6B62C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55A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45B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semiHidden/>
    <w:unhideWhenUsed/>
    <w:qFormat/>
    <w:rsid w:val="00B13E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733E"/>
    <w:rPr>
      <w:color w:val="0000FF"/>
      <w:u w:val="single"/>
    </w:rPr>
  </w:style>
  <w:style w:type="paragraph" w:customStyle="1" w:styleId="toa">
    <w:name w:val="toa"/>
    <w:rsid w:val="00065817"/>
    <w:pPr>
      <w:widowControl w:val="0"/>
      <w:tabs>
        <w:tab w:val="left" w:pos="0"/>
        <w:tab w:val="left" w:pos="9000"/>
        <w:tab w:val="right" w:pos="9360"/>
      </w:tabs>
      <w:suppressAutoHyphens/>
    </w:pPr>
    <w:rPr>
      <w:rFonts w:ascii="CG Times" w:hAnsi="CG Times"/>
      <w:snapToGrid w:val="0"/>
      <w:sz w:val="22"/>
    </w:rPr>
  </w:style>
  <w:style w:type="paragraph" w:styleId="TOAHeading">
    <w:name w:val="toa heading"/>
    <w:basedOn w:val="Normal"/>
    <w:next w:val="Normal"/>
    <w:semiHidden/>
    <w:rsid w:val="00065817"/>
    <w:pPr>
      <w:widowControl w:val="0"/>
      <w:tabs>
        <w:tab w:val="right" w:pos="9360"/>
      </w:tabs>
      <w:suppressAutoHyphens/>
    </w:pPr>
    <w:rPr>
      <w:rFonts w:ascii="CG Times" w:hAnsi="CG Times"/>
      <w:snapToGrid w:val="0"/>
      <w:sz w:val="22"/>
      <w:szCs w:val="20"/>
    </w:rPr>
  </w:style>
  <w:style w:type="character" w:styleId="FollowedHyperlink">
    <w:name w:val="FollowedHyperlink"/>
    <w:rsid w:val="001C4730"/>
    <w:rPr>
      <w:color w:val="800080"/>
      <w:u w:val="single"/>
    </w:rPr>
  </w:style>
  <w:style w:type="character" w:customStyle="1" w:styleId="sensecontent1">
    <w:name w:val="sense_content1"/>
    <w:rsid w:val="009A49AF"/>
    <w:rPr>
      <w:rFonts w:ascii="Times New Roman" w:hAnsi="Times New Roman" w:cs="Times New Roman" w:hint="default"/>
      <w:b w:val="0"/>
      <w:bCs w:val="0"/>
    </w:rPr>
  </w:style>
  <w:style w:type="paragraph" w:styleId="Footer">
    <w:name w:val="footer"/>
    <w:basedOn w:val="Normal"/>
    <w:rsid w:val="00860637"/>
    <w:pPr>
      <w:tabs>
        <w:tab w:val="center" w:pos="4320"/>
        <w:tab w:val="right" w:pos="8640"/>
      </w:tabs>
    </w:pPr>
  </w:style>
  <w:style w:type="character" w:styleId="PageNumber">
    <w:name w:val="page number"/>
    <w:basedOn w:val="DefaultParagraphFont"/>
    <w:rsid w:val="00860637"/>
  </w:style>
  <w:style w:type="paragraph" w:styleId="Header">
    <w:name w:val="header"/>
    <w:basedOn w:val="Normal"/>
    <w:rsid w:val="00860637"/>
    <w:pPr>
      <w:tabs>
        <w:tab w:val="center" w:pos="4320"/>
        <w:tab w:val="right" w:pos="8640"/>
      </w:tabs>
    </w:pPr>
  </w:style>
  <w:style w:type="paragraph" w:customStyle="1" w:styleId="Default">
    <w:name w:val="Default"/>
    <w:rsid w:val="00A04B1A"/>
    <w:pPr>
      <w:widowControl w:val="0"/>
      <w:autoSpaceDE w:val="0"/>
      <w:autoSpaceDN w:val="0"/>
      <w:adjustRightInd w:val="0"/>
    </w:pPr>
    <w:rPr>
      <w:rFonts w:ascii="Adobe Garamond Pro" w:hAnsi="Adobe Garamond Pro" w:cs="Adobe Garamond Pro"/>
      <w:color w:val="000000"/>
      <w:sz w:val="24"/>
      <w:szCs w:val="24"/>
      <w:lang w:bidi="hi-IN"/>
    </w:rPr>
  </w:style>
  <w:style w:type="paragraph" w:customStyle="1" w:styleId="CM4">
    <w:name w:val="CM4"/>
    <w:basedOn w:val="Default"/>
    <w:next w:val="Default"/>
    <w:rsid w:val="00A04B1A"/>
    <w:pPr>
      <w:spacing w:line="306" w:lineRule="atLeast"/>
    </w:pPr>
    <w:rPr>
      <w:color w:val="auto"/>
    </w:rPr>
  </w:style>
  <w:style w:type="character" w:styleId="CommentReference">
    <w:name w:val="annotation reference"/>
    <w:semiHidden/>
    <w:rsid w:val="008561F3"/>
    <w:rPr>
      <w:sz w:val="16"/>
      <w:szCs w:val="16"/>
    </w:rPr>
  </w:style>
  <w:style w:type="paragraph" w:styleId="CommentText">
    <w:name w:val="annotation text"/>
    <w:basedOn w:val="Normal"/>
    <w:semiHidden/>
    <w:rsid w:val="008561F3"/>
    <w:rPr>
      <w:sz w:val="20"/>
      <w:szCs w:val="20"/>
    </w:rPr>
  </w:style>
  <w:style w:type="paragraph" w:styleId="CommentSubject">
    <w:name w:val="annotation subject"/>
    <w:basedOn w:val="CommentText"/>
    <w:next w:val="CommentText"/>
    <w:semiHidden/>
    <w:rsid w:val="008561F3"/>
    <w:rPr>
      <w:b/>
      <w:bCs/>
    </w:rPr>
  </w:style>
  <w:style w:type="paragraph" w:styleId="BalloonText">
    <w:name w:val="Balloon Text"/>
    <w:basedOn w:val="Normal"/>
    <w:semiHidden/>
    <w:rsid w:val="008561F3"/>
    <w:rPr>
      <w:rFonts w:ascii="Tahoma" w:hAnsi="Tahoma"/>
      <w:sz w:val="16"/>
      <w:szCs w:val="16"/>
    </w:rPr>
  </w:style>
  <w:style w:type="character" w:styleId="Emphasis">
    <w:name w:val="Emphasis"/>
    <w:uiPriority w:val="20"/>
    <w:qFormat/>
    <w:rsid w:val="002B1514"/>
    <w:rPr>
      <w:i/>
      <w:iCs/>
    </w:rPr>
  </w:style>
  <w:style w:type="paragraph" w:styleId="Revision">
    <w:name w:val="Revision"/>
    <w:hidden/>
    <w:uiPriority w:val="99"/>
    <w:semiHidden/>
    <w:rsid w:val="002113F9"/>
    <w:rPr>
      <w:sz w:val="24"/>
      <w:szCs w:val="24"/>
    </w:rPr>
  </w:style>
  <w:style w:type="paragraph" w:customStyle="1" w:styleId="xmsonormal">
    <w:name w:val="x_msonormal"/>
    <w:basedOn w:val="Normal"/>
    <w:rsid w:val="005B4F20"/>
    <w:pPr>
      <w:spacing w:before="100" w:beforeAutospacing="1" w:after="100" w:afterAutospacing="1"/>
    </w:pPr>
  </w:style>
  <w:style w:type="paragraph" w:styleId="NormalWeb">
    <w:name w:val="Normal (Web)"/>
    <w:basedOn w:val="Normal"/>
    <w:uiPriority w:val="99"/>
    <w:unhideWhenUsed/>
    <w:rsid w:val="005B4F20"/>
    <w:pPr>
      <w:spacing w:before="100" w:beforeAutospacing="1" w:after="100" w:afterAutospacing="1"/>
    </w:pPr>
  </w:style>
  <w:style w:type="character" w:styleId="Strong">
    <w:name w:val="Strong"/>
    <w:uiPriority w:val="22"/>
    <w:qFormat/>
    <w:rsid w:val="005B4F20"/>
    <w:rPr>
      <w:b/>
      <w:bCs/>
    </w:rPr>
  </w:style>
  <w:style w:type="paragraph" w:customStyle="1" w:styleId="xstyle151">
    <w:name w:val="x_style151"/>
    <w:basedOn w:val="Normal"/>
    <w:rsid w:val="005B4F20"/>
    <w:pPr>
      <w:spacing w:before="100" w:beforeAutospacing="1" w:after="100" w:afterAutospacing="1"/>
    </w:pPr>
  </w:style>
  <w:style w:type="table" w:styleId="TableGrid">
    <w:name w:val="Table Grid"/>
    <w:basedOn w:val="TableNormal"/>
    <w:rsid w:val="005B1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B13E4F"/>
    <w:rPr>
      <w:rFonts w:asciiTheme="majorHAnsi" w:eastAsiaTheme="majorEastAsia" w:hAnsiTheme="majorHAnsi" w:cstheme="majorBidi"/>
      <w:b/>
      <w:bCs/>
      <w:color w:val="4F81BD" w:themeColor="accent1"/>
      <w:sz w:val="24"/>
      <w:szCs w:val="24"/>
    </w:rPr>
  </w:style>
  <w:style w:type="paragraph" w:styleId="HTMLPreformatted">
    <w:name w:val="HTML Preformatted"/>
    <w:basedOn w:val="Normal"/>
    <w:link w:val="HTMLPreformattedChar"/>
    <w:uiPriority w:val="99"/>
    <w:unhideWhenUsed/>
    <w:rsid w:val="00B9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93067"/>
    <w:rPr>
      <w:rFonts w:ascii="Courier" w:hAnsi="Courier" w:cs="Courier"/>
    </w:rPr>
  </w:style>
  <w:style w:type="paragraph" w:styleId="ListParagraph">
    <w:name w:val="List Paragraph"/>
    <w:basedOn w:val="Normal"/>
    <w:uiPriority w:val="72"/>
    <w:rsid w:val="00B93067"/>
    <w:pPr>
      <w:ind w:left="720"/>
      <w:contextualSpacing/>
    </w:pPr>
  </w:style>
  <w:style w:type="character" w:customStyle="1" w:styleId="Heading1Char">
    <w:name w:val="Heading 1 Char"/>
    <w:basedOn w:val="DefaultParagraphFont"/>
    <w:link w:val="Heading1"/>
    <w:rsid w:val="00645B0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5207">
      <w:bodyDiv w:val="1"/>
      <w:marLeft w:val="0"/>
      <w:marRight w:val="0"/>
      <w:marTop w:val="0"/>
      <w:marBottom w:val="0"/>
      <w:divBdr>
        <w:top w:val="none" w:sz="0" w:space="0" w:color="auto"/>
        <w:left w:val="none" w:sz="0" w:space="0" w:color="auto"/>
        <w:bottom w:val="none" w:sz="0" w:space="0" w:color="auto"/>
        <w:right w:val="none" w:sz="0" w:space="0" w:color="auto"/>
      </w:divBdr>
    </w:div>
    <w:div w:id="147020735">
      <w:bodyDiv w:val="1"/>
      <w:marLeft w:val="0"/>
      <w:marRight w:val="0"/>
      <w:marTop w:val="0"/>
      <w:marBottom w:val="0"/>
      <w:divBdr>
        <w:top w:val="none" w:sz="0" w:space="0" w:color="auto"/>
        <w:left w:val="none" w:sz="0" w:space="0" w:color="auto"/>
        <w:bottom w:val="none" w:sz="0" w:space="0" w:color="auto"/>
        <w:right w:val="none" w:sz="0" w:space="0" w:color="auto"/>
      </w:divBdr>
      <w:divsChild>
        <w:div w:id="56905429">
          <w:marLeft w:val="0"/>
          <w:marRight w:val="0"/>
          <w:marTop w:val="0"/>
          <w:marBottom w:val="0"/>
          <w:divBdr>
            <w:top w:val="none" w:sz="0" w:space="0" w:color="auto"/>
            <w:left w:val="none" w:sz="0" w:space="0" w:color="auto"/>
            <w:bottom w:val="none" w:sz="0" w:space="0" w:color="auto"/>
            <w:right w:val="none" w:sz="0" w:space="0" w:color="auto"/>
          </w:divBdr>
        </w:div>
        <w:div w:id="171575970">
          <w:marLeft w:val="0"/>
          <w:marRight w:val="0"/>
          <w:marTop w:val="0"/>
          <w:marBottom w:val="0"/>
          <w:divBdr>
            <w:top w:val="none" w:sz="0" w:space="0" w:color="auto"/>
            <w:left w:val="none" w:sz="0" w:space="0" w:color="auto"/>
            <w:bottom w:val="none" w:sz="0" w:space="0" w:color="auto"/>
            <w:right w:val="none" w:sz="0" w:space="0" w:color="auto"/>
          </w:divBdr>
        </w:div>
        <w:div w:id="1636400907">
          <w:marLeft w:val="0"/>
          <w:marRight w:val="0"/>
          <w:marTop w:val="0"/>
          <w:marBottom w:val="0"/>
          <w:divBdr>
            <w:top w:val="none" w:sz="0" w:space="0" w:color="auto"/>
            <w:left w:val="none" w:sz="0" w:space="0" w:color="auto"/>
            <w:bottom w:val="none" w:sz="0" w:space="0" w:color="auto"/>
            <w:right w:val="none" w:sz="0" w:space="0" w:color="auto"/>
          </w:divBdr>
        </w:div>
      </w:divsChild>
    </w:div>
    <w:div w:id="210465676">
      <w:bodyDiv w:val="1"/>
      <w:marLeft w:val="0"/>
      <w:marRight w:val="0"/>
      <w:marTop w:val="0"/>
      <w:marBottom w:val="0"/>
      <w:divBdr>
        <w:top w:val="none" w:sz="0" w:space="0" w:color="auto"/>
        <w:left w:val="none" w:sz="0" w:space="0" w:color="auto"/>
        <w:bottom w:val="none" w:sz="0" w:space="0" w:color="auto"/>
        <w:right w:val="none" w:sz="0" w:space="0" w:color="auto"/>
      </w:divBdr>
    </w:div>
    <w:div w:id="273680438">
      <w:bodyDiv w:val="1"/>
      <w:marLeft w:val="0"/>
      <w:marRight w:val="0"/>
      <w:marTop w:val="0"/>
      <w:marBottom w:val="0"/>
      <w:divBdr>
        <w:top w:val="none" w:sz="0" w:space="0" w:color="auto"/>
        <w:left w:val="none" w:sz="0" w:space="0" w:color="auto"/>
        <w:bottom w:val="none" w:sz="0" w:space="0" w:color="auto"/>
        <w:right w:val="none" w:sz="0" w:space="0" w:color="auto"/>
      </w:divBdr>
    </w:div>
    <w:div w:id="555505419">
      <w:bodyDiv w:val="1"/>
      <w:marLeft w:val="0"/>
      <w:marRight w:val="0"/>
      <w:marTop w:val="0"/>
      <w:marBottom w:val="0"/>
      <w:divBdr>
        <w:top w:val="none" w:sz="0" w:space="0" w:color="auto"/>
        <w:left w:val="none" w:sz="0" w:space="0" w:color="auto"/>
        <w:bottom w:val="none" w:sz="0" w:space="0" w:color="auto"/>
        <w:right w:val="none" w:sz="0" w:space="0" w:color="auto"/>
      </w:divBdr>
    </w:div>
    <w:div w:id="562376765">
      <w:bodyDiv w:val="1"/>
      <w:marLeft w:val="0"/>
      <w:marRight w:val="0"/>
      <w:marTop w:val="0"/>
      <w:marBottom w:val="0"/>
      <w:divBdr>
        <w:top w:val="none" w:sz="0" w:space="0" w:color="auto"/>
        <w:left w:val="none" w:sz="0" w:space="0" w:color="auto"/>
        <w:bottom w:val="none" w:sz="0" w:space="0" w:color="auto"/>
        <w:right w:val="none" w:sz="0" w:space="0" w:color="auto"/>
      </w:divBdr>
      <w:divsChild>
        <w:div w:id="943654540">
          <w:marLeft w:val="0"/>
          <w:marRight w:val="0"/>
          <w:marTop w:val="0"/>
          <w:marBottom w:val="0"/>
          <w:divBdr>
            <w:top w:val="none" w:sz="0" w:space="0" w:color="auto"/>
            <w:left w:val="none" w:sz="0" w:space="0" w:color="auto"/>
            <w:bottom w:val="none" w:sz="0" w:space="0" w:color="auto"/>
            <w:right w:val="none" w:sz="0" w:space="0" w:color="auto"/>
          </w:divBdr>
        </w:div>
        <w:div w:id="1111166785">
          <w:marLeft w:val="0"/>
          <w:marRight w:val="0"/>
          <w:marTop w:val="0"/>
          <w:marBottom w:val="0"/>
          <w:divBdr>
            <w:top w:val="none" w:sz="0" w:space="0" w:color="auto"/>
            <w:left w:val="none" w:sz="0" w:space="0" w:color="auto"/>
            <w:bottom w:val="none" w:sz="0" w:space="0" w:color="auto"/>
            <w:right w:val="none" w:sz="0" w:space="0" w:color="auto"/>
          </w:divBdr>
        </w:div>
      </w:divsChild>
    </w:div>
    <w:div w:id="678851740">
      <w:bodyDiv w:val="1"/>
      <w:marLeft w:val="0"/>
      <w:marRight w:val="0"/>
      <w:marTop w:val="0"/>
      <w:marBottom w:val="0"/>
      <w:divBdr>
        <w:top w:val="none" w:sz="0" w:space="0" w:color="auto"/>
        <w:left w:val="none" w:sz="0" w:space="0" w:color="auto"/>
        <w:bottom w:val="none" w:sz="0" w:space="0" w:color="auto"/>
        <w:right w:val="none" w:sz="0" w:space="0" w:color="auto"/>
      </w:divBdr>
    </w:div>
    <w:div w:id="949819370">
      <w:bodyDiv w:val="1"/>
      <w:marLeft w:val="0"/>
      <w:marRight w:val="0"/>
      <w:marTop w:val="0"/>
      <w:marBottom w:val="0"/>
      <w:divBdr>
        <w:top w:val="none" w:sz="0" w:space="0" w:color="auto"/>
        <w:left w:val="none" w:sz="0" w:space="0" w:color="auto"/>
        <w:bottom w:val="none" w:sz="0" w:space="0" w:color="auto"/>
        <w:right w:val="none" w:sz="0" w:space="0" w:color="auto"/>
      </w:divBdr>
      <w:divsChild>
        <w:div w:id="1015116840">
          <w:marLeft w:val="0"/>
          <w:marRight w:val="0"/>
          <w:marTop w:val="0"/>
          <w:marBottom w:val="0"/>
          <w:divBdr>
            <w:top w:val="none" w:sz="0" w:space="0" w:color="auto"/>
            <w:left w:val="none" w:sz="0" w:space="0" w:color="auto"/>
            <w:bottom w:val="none" w:sz="0" w:space="0" w:color="auto"/>
            <w:right w:val="none" w:sz="0" w:space="0" w:color="auto"/>
          </w:divBdr>
        </w:div>
        <w:div w:id="1607813710">
          <w:marLeft w:val="0"/>
          <w:marRight w:val="0"/>
          <w:marTop w:val="0"/>
          <w:marBottom w:val="0"/>
          <w:divBdr>
            <w:top w:val="none" w:sz="0" w:space="0" w:color="auto"/>
            <w:left w:val="none" w:sz="0" w:space="0" w:color="auto"/>
            <w:bottom w:val="none" w:sz="0" w:space="0" w:color="auto"/>
            <w:right w:val="none" w:sz="0" w:space="0" w:color="auto"/>
          </w:divBdr>
        </w:div>
      </w:divsChild>
    </w:div>
    <w:div w:id="1066804885">
      <w:bodyDiv w:val="1"/>
      <w:marLeft w:val="0"/>
      <w:marRight w:val="0"/>
      <w:marTop w:val="0"/>
      <w:marBottom w:val="0"/>
      <w:divBdr>
        <w:top w:val="none" w:sz="0" w:space="0" w:color="auto"/>
        <w:left w:val="none" w:sz="0" w:space="0" w:color="auto"/>
        <w:bottom w:val="none" w:sz="0" w:space="0" w:color="auto"/>
        <w:right w:val="none" w:sz="0" w:space="0" w:color="auto"/>
      </w:divBdr>
      <w:divsChild>
        <w:div w:id="748501501">
          <w:marLeft w:val="0"/>
          <w:marRight w:val="0"/>
          <w:marTop w:val="0"/>
          <w:marBottom w:val="0"/>
          <w:divBdr>
            <w:top w:val="none" w:sz="0" w:space="0" w:color="auto"/>
            <w:left w:val="none" w:sz="0" w:space="0" w:color="auto"/>
            <w:bottom w:val="none" w:sz="0" w:space="0" w:color="auto"/>
            <w:right w:val="none" w:sz="0" w:space="0" w:color="auto"/>
          </w:divBdr>
        </w:div>
        <w:div w:id="1419787883">
          <w:marLeft w:val="0"/>
          <w:marRight w:val="0"/>
          <w:marTop w:val="0"/>
          <w:marBottom w:val="0"/>
          <w:divBdr>
            <w:top w:val="none" w:sz="0" w:space="0" w:color="auto"/>
            <w:left w:val="none" w:sz="0" w:space="0" w:color="auto"/>
            <w:bottom w:val="none" w:sz="0" w:space="0" w:color="auto"/>
            <w:right w:val="none" w:sz="0" w:space="0" w:color="auto"/>
          </w:divBdr>
        </w:div>
      </w:divsChild>
    </w:div>
    <w:div w:id="1158498518">
      <w:bodyDiv w:val="1"/>
      <w:marLeft w:val="0"/>
      <w:marRight w:val="0"/>
      <w:marTop w:val="0"/>
      <w:marBottom w:val="0"/>
      <w:divBdr>
        <w:top w:val="none" w:sz="0" w:space="0" w:color="auto"/>
        <w:left w:val="none" w:sz="0" w:space="0" w:color="auto"/>
        <w:bottom w:val="none" w:sz="0" w:space="0" w:color="auto"/>
        <w:right w:val="none" w:sz="0" w:space="0" w:color="auto"/>
      </w:divBdr>
      <w:divsChild>
        <w:div w:id="351273214">
          <w:marLeft w:val="0"/>
          <w:marRight w:val="0"/>
          <w:marTop w:val="0"/>
          <w:marBottom w:val="0"/>
          <w:divBdr>
            <w:top w:val="none" w:sz="0" w:space="0" w:color="auto"/>
            <w:left w:val="none" w:sz="0" w:space="0" w:color="auto"/>
            <w:bottom w:val="none" w:sz="0" w:space="0" w:color="auto"/>
            <w:right w:val="none" w:sz="0" w:space="0" w:color="auto"/>
          </w:divBdr>
        </w:div>
        <w:div w:id="409350046">
          <w:marLeft w:val="0"/>
          <w:marRight w:val="0"/>
          <w:marTop w:val="0"/>
          <w:marBottom w:val="0"/>
          <w:divBdr>
            <w:top w:val="none" w:sz="0" w:space="0" w:color="auto"/>
            <w:left w:val="none" w:sz="0" w:space="0" w:color="auto"/>
            <w:bottom w:val="none" w:sz="0" w:space="0" w:color="auto"/>
            <w:right w:val="none" w:sz="0" w:space="0" w:color="auto"/>
          </w:divBdr>
        </w:div>
        <w:div w:id="585116620">
          <w:marLeft w:val="0"/>
          <w:marRight w:val="0"/>
          <w:marTop w:val="0"/>
          <w:marBottom w:val="0"/>
          <w:divBdr>
            <w:top w:val="none" w:sz="0" w:space="0" w:color="auto"/>
            <w:left w:val="none" w:sz="0" w:space="0" w:color="auto"/>
            <w:bottom w:val="none" w:sz="0" w:space="0" w:color="auto"/>
            <w:right w:val="none" w:sz="0" w:space="0" w:color="auto"/>
          </w:divBdr>
        </w:div>
        <w:div w:id="715010534">
          <w:marLeft w:val="0"/>
          <w:marRight w:val="0"/>
          <w:marTop w:val="0"/>
          <w:marBottom w:val="0"/>
          <w:divBdr>
            <w:top w:val="none" w:sz="0" w:space="0" w:color="auto"/>
            <w:left w:val="none" w:sz="0" w:space="0" w:color="auto"/>
            <w:bottom w:val="none" w:sz="0" w:space="0" w:color="auto"/>
            <w:right w:val="none" w:sz="0" w:space="0" w:color="auto"/>
          </w:divBdr>
        </w:div>
        <w:div w:id="949050798">
          <w:marLeft w:val="0"/>
          <w:marRight w:val="0"/>
          <w:marTop w:val="0"/>
          <w:marBottom w:val="0"/>
          <w:divBdr>
            <w:top w:val="none" w:sz="0" w:space="0" w:color="auto"/>
            <w:left w:val="none" w:sz="0" w:space="0" w:color="auto"/>
            <w:bottom w:val="none" w:sz="0" w:space="0" w:color="auto"/>
            <w:right w:val="none" w:sz="0" w:space="0" w:color="auto"/>
          </w:divBdr>
        </w:div>
        <w:div w:id="1203324418">
          <w:marLeft w:val="0"/>
          <w:marRight w:val="0"/>
          <w:marTop w:val="0"/>
          <w:marBottom w:val="0"/>
          <w:divBdr>
            <w:top w:val="none" w:sz="0" w:space="0" w:color="auto"/>
            <w:left w:val="none" w:sz="0" w:space="0" w:color="auto"/>
            <w:bottom w:val="none" w:sz="0" w:space="0" w:color="auto"/>
            <w:right w:val="none" w:sz="0" w:space="0" w:color="auto"/>
          </w:divBdr>
        </w:div>
        <w:div w:id="1542283953">
          <w:marLeft w:val="0"/>
          <w:marRight w:val="0"/>
          <w:marTop w:val="0"/>
          <w:marBottom w:val="0"/>
          <w:divBdr>
            <w:top w:val="none" w:sz="0" w:space="0" w:color="auto"/>
            <w:left w:val="none" w:sz="0" w:space="0" w:color="auto"/>
            <w:bottom w:val="none" w:sz="0" w:space="0" w:color="auto"/>
            <w:right w:val="none" w:sz="0" w:space="0" w:color="auto"/>
          </w:divBdr>
        </w:div>
        <w:div w:id="1624186664">
          <w:marLeft w:val="0"/>
          <w:marRight w:val="0"/>
          <w:marTop w:val="0"/>
          <w:marBottom w:val="0"/>
          <w:divBdr>
            <w:top w:val="none" w:sz="0" w:space="0" w:color="auto"/>
            <w:left w:val="none" w:sz="0" w:space="0" w:color="auto"/>
            <w:bottom w:val="none" w:sz="0" w:space="0" w:color="auto"/>
            <w:right w:val="none" w:sz="0" w:space="0" w:color="auto"/>
          </w:divBdr>
        </w:div>
        <w:div w:id="1700158344">
          <w:marLeft w:val="0"/>
          <w:marRight w:val="0"/>
          <w:marTop w:val="0"/>
          <w:marBottom w:val="0"/>
          <w:divBdr>
            <w:top w:val="none" w:sz="0" w:space="0" w:color="auto"/>
            <w:left w:val="none" w:sz="0" w:space="0" w:color="auto"/>
            <w:bottom w:val="none" w:sz="0" w:space="0" w:color="auto"/>
            <w:right w:val="none" w:sz="0" w:space="0" w:color="auto"/>
          </w:divBdr>
        </w:div>
        <w:div w:id="1797675642">
          <w:marLeft w:val="0"/>
          <w:marRight w:val="0"/>
          <w:marTop w:val="0"/>
          <w:marBottom w:val="0"/>
          <w:divBdr>
            <w:top w:val="none" w:sz="0" w:space="0" w:color="auto"/>
            <w:left w:val="none" w:sz="0" w:space="0" w:color="auto"/>
            <w:bottom w:val="none" w:sz="0" w:space="0" w:color="auto"/>
            <w:right w:val="none" w:sz="0" w:space="0" w:color="auto"/>
          </w:divBdr>
        </w:div>
        <w:div w:id="2058778326">
          <w:marLeft w:val="0"/>
          <w:marRight w:val="0"/>
          <w:marTop w:val="0"/>
          <w:marBottom w:val="0"/>
          <w:divBdr>
            <w:top w:val="none" w:sz="0" w:space="0" w:color="auto"/>
            <w:left w:val="none" w:sz="0" w:space="0" w:color="auto"/>
            <w:bottom w:val="none" w:sz="0" w:space="0" w:color="auto"/>
            <w:right w:val="none" w:sz="0" w:space="0" w:color="auto"/>
          </w:divBdr>
        </w:div>
      </w:divsChild>
    </w:div>
    <w:div w:id="1290668501">
      <w:bodyDiv w:val="1"/>
      <w:marLeft w:val="0"/>
      <w:marRight w:val="0"/>
      <w:marTop w:val="0"/>
      <w:marBottom w:val="0"/>
      <w:divBdr>
        <w:top w:val="none" w:sz="0" w:space="0" w:color="auto"/>
        <w:left w:val="none" w:sz="0" w:space="0" w:color="auto"/>
        <w:bottom w:val="none" w:sz="0" w:space="0" w:color="auto"/>
        <w:right w:val="none" w:sz="0" w:space="0" w:color="auto"/>
      </w:divBdr>
      <w:divsChild>
        <w:div w:id="1796369761">
          <w:marLeft w:val="0"/>
          <w:marRight w:val="0"/>
          <w:marTop w:val="0"/>
          <w:marBottom w:val="0"/>
          <w:divBdr>
            <w:top w:val="none" w:sz="0" w:space="0" w:color="auto"/>
            <w:left w:val="none" w:sz="0" w:space="0" w:color="auto"/>
            <w:bottom w:val="none" w:sz="0" w:space="0" w:color="auto"/>
            <w:right w:val="none" w:sz="0" w:space="0" w:color="auto"/>
          </w:divBdr>
        </w:div>
        <w:div w:id="1805151132">
          <w:marLeft w:val="0"/>
          <w:marRight w:val="0"/>
          <w:marTop w:val="0"/>
          <w:marBottom w:val="0"/>
          <w:divBdr>
            <w:top w:val="none" w:sz="0" w:space="0" w:color="auto"/>
            <w:left w:val="none" w:sz="0" w:space="0" w:color="auto"/>
            <w:bottom w:val="none" w:sz="0" w:space="0" w:color="auto"/>
            <w:right w:val="none" w:sz="0" w:space="0" w:color="auto"/>
          </w:divBdr>
        </w:div>
      </w:divsChild>
    </w:div>
    <w:div w:id="1320040271">
      <w:bodyDiv w:val="1"/>
      <w:marLeft w:val="0"/>
      <w:marRight w:val="0"/>
      <w:marTop w:val="0"/>
      <w:marBottom w:val="0"/>
      <w:divBdr>
        <w:top w:val="none" w:sz="0" w:space="0" w:color="auto"/>
        <w:left w:val="none" w:sz="0" w:space="0" w:color="auto"/>
        <w:bottom w:val="none" w:sz="0" w:space="0" w:color="auto"/>
        <w:right w:val="none" w:sz="0" w:space="0" w:color="auto"/>
      </w:divBdr>
    </w:div>
    <w:div w:id="1364096436">
      <w:bodyDiv w:val="1"/>
      <w:marLeft w:val="0"/>
      <w:marRight w:val="0"/>
      <w:marTop w:val="0"/>
      <w:marBottom w:val="0"/>
      <w:divBdr>
        <w:top w:val="none" w:sz="0" w:space="0" w:color="auto"/>
        <w:left w:val="none" w:sz="0" w:space="0" w:color="auto"/>
        <w:bottom w:val="none" w:sz="0" w:space="0" w:color="auto"/>
        <w:right w:val="none" w:sz="0" w:space="0" w:color="auto"/>
      </w:divBdr>
      <w:divsChild>
        <w:div w:id="678850255">
          <w:marLeft w:val="0"/>
          <w:marRight w:val="0"/>
          <w:marTop w:val="0"/>
          <w:marBottom w:val="0"/>
          <w:divBdr>
            <w:top w:val="none" w:sz="0" w:space="0" w:color="auto"/>
            <w:left w:val="none" w:sz="0" w:space="0" w:color="auto"/>
            <w:bottom w:val="none" w:sz="0" w:space="0" w:color="auto"/>
            <w:right w:val="none" w:sz="0" w:space="0" w:color="auto"/>
          </w:divBdr>
        </w:div>
        <w:div w:id="686253292">
          <w:marLeft w:val="0"/>
          <w:marRight w:val="0"/>
          <w:marTop w:val="0"/>
          <w:marBottom w:val="0"/>
          <w:divBdr>
            <w:top w:val="none" w:sz="0" w:space="0" w:color="auto"/>
            <w:left w:val="none" w:sz="0" w:space="0" w:color="auto"/>
            <w:bottom w:val="none" w:sz="0" w:space="0" w:color="auto"/>
            <w:right w:val="none" w:sz="0" w:space="0" w:color="auto"/>
          </w:divBdr>
        </w:div>
        <w:div w:id="1401245963">
          <w:marLeft w:val="0"/>
          <w:marRight w:val="0"/>
          <w:marTop w:val="0"/>
          <w:marBottom w:val="0"/>
          <w:divBdr>
            <w:top w:val="none" w:sz="0" w:space="0" w:color="auto"/>
            <w:left w:val="none" w:sz="0" w:space="0" w:color="auto"/>
            <w:bottom w:val="none" w:sz="0" w:space="0" w:color="auto"/>
            <w:right w:val="none" w:sz="0" w:space="0" w:color="auto"/>
          </w:divBdr>
        </w:div>
        <w:div w:id="1743258366">
          <w:marLeft w:val="0"/>
          <w:marRight w:val="0"/>
          <w:marTop w:val="0"/>
          <w:marBottom w:val="0"/>
          <w:divBdr>
            <w:top w:val="none" w:sz="0" w:space="0" w:color="auto"/>
            <w:left w:val="none" w:sz="0" w:space="0" w:color="auto"/>
            <w:bottom w:val="none" w:sz="0" w:space="0" w:color="auto"/>
            <w:right w:val="none" w:sz="0" w:space="0" w:color="auto"/>
          </w:divBdr>
        </w:div>
      </w:divsChild>
    </w:div>
    <w:div w:id="1376079697">
      <w:bodyDiv w:val="1"/>
      <w:marLeft w:val="0"/>
      <w:marRight w:val="0"/>
      <w:marTop w:val="0"/>
      <w:marBottom w:val="0"/>
      <w:divBdr>
        <w:top w:val="none" w:sz="0" w:space="0" w:color="auto"/>
        <w:left w:val="none" w:sz="0" w:space="0" w:color="auto"/>
        <w:bottom w:val="none" w:sz="0" w:space="0" w:color="auto"/>
        <w:right w:val="none" w:sz="0" w:space="0" w:color="auto"/>
      </w:divBdr>
      <w:divsChild>
        <w:div w:id="326907453">
          <w:marLeft w:val="0"/>
          <w:marRight w:val="0"/>
          <w:marTop w:val="0"/>
          <w:marBottom w:val="0"/>
          <w:divBdr>
            <w:top w:val="none" w:sz="0" w:space="0" w:color="auto"/>
            <w:left w:val="none" w:sz="0" w:space="0" w:color="auto"/>
            <w:bottom w:val="none" w:sz="0" w:space="0" w:color="auto"/>
            <w:right w:val="none" w:sz="0" w:space="0" w:color="auto"/>
          </w:divBdr>
        </w:div>
      </w:divsChild>
    </w:div>
    <w:div w:id="1391657920">
      <w:bodyDiv w:val="1"/>
      <w:marLeft w:val="0"/>
      <w:marRight w:val="0"/>
      <w:marTop w:val="0"/>
      <w:marBottom w:val="0"/>
      <w:divBdr>
        <w:top w:val="none" w:sz="0" w:space="0" w:color="auto"/>
        <w:left w:val="none" w:sz="0" w:space="0" w:color="auto"/>
        <w:bottom w:val="none" w:sz="0" w:space="0" w:color="auto"/>
        <w:right w:val="none" w:sz="0" w:space="0" w:color="auto"/>
      </w:divBdr>
      <w:divsChild>
        <w:div w:id="87121713">
          <w:marLeft w:val="0"/>
          <w:marRight w:val="0"/>
          <w:marTop w:val="0"/>
          <w:marBottom w:val="0"/>
          <w:divBdr>
            <w:top w:val="none" w:sz="0" w:space="0" w:color="auto"/>
            <w:left w:val="none" w:sz="0" w:space="0" w:color="auto"/>
            <w:bottom w:val="none" w:sz="0" w:space="0" w:color="auto"/>
            <w:right w:val="none" w:sz="0" w:space="0" w:color="auto"/>
          </w:divBdr>
        </w:div>
        <w:div w:id="118036659">
          <w:marLeft w:val="0"/>
          <w:marRight w:val="0"/>
          <w:marTop w:val="0"/>
          <w:marBottom w:val="0"/>
          <w:divBdr>
            <w:top w:val="none" w:sz="0" w:space="0" w:color="auto"/>
            <w:left w:val="none" w:sz="0" w:space="0" w:color="auto"/>
            <w:bottom w:val="none" w:sz="0" w:space="0" w:color="auto"/>
            <w:right w:val="none" w:sz="0" w:space="0" w:color="auto"/>
          </w:divBdr>
        </w:div>
        <w:div w:id="332728183">
          <w:marLeft w:val="0"/>
          <w:marRight w:val="0"/>
          <w:marTop w:val="0"/>
          <w:marBottom w:val="0"/>
          <w:divBdr>
            <w:top w:val="none" w:sz="0" w:space="0" w:color="auto"/>
            <w:left w:val="none" w:sz="0" w:space="0" w:color="auto"/>
            <w:bottom w:val="none" w:sz="0" w:space="0" w:color="auto"/>
            <w:right w:val="none" w:sz="0" w:space="0" w:color="auto"/>
          </w:divBdr>
        </w:div>
        <w:div w:id="337973497">
          <w:marLeft w:val="0"/>
          <w:marRight w:val="0"/>
          <w:marTop w:val="0"/>
          <w:marBottom w:val="0"/>
          <w:divBdr>
            <w:top w:val="none" w:sz="0" w:space="0" w:color="auto"/>
            <w:left w:val="none" w:sz="0" w:space="0" w:color="auto"/>
            <w:bottom w:val="none" w:sz="0" w:space="0" w:color="auto"/>
            <w:right w:val="none" w:sz="0" w:space="0" w:color="auto"/>
          </w:divBdr>
        </w:div>
        <w:div w:id="420102666">
          <w:marLeft w:val="0"/>
          <w:marRight w:val="0"/>
          <w:marTop w:val="0"/>
          <w:marBottom w:val="0"/>
          <w:divBdr>
            <w:top w:val="none" w:sz="0" w:space="0" w:color="auto"/>
            <w:left w:val="none" w:sz="0" w:space="0" w:color="auto"/>
            <w:bottom w:val="none" w:sz="0" w:space="0" w:color="auto"/>
            <w:right w:val="none" w:sz="0" w:space="0" w:color="auto"/>
          </w:divBdr>
        </w:div>
        <w:div w:id="506991782">
          <w:marLeft w:val="0"/>
          <w:marRight w:val="0"/>
          <w:marTop w:val="0"/>
          <w:marBottom w:val="0"/>
          <w:divBdr>
            <w:top w:val="none" w:sz="0" w:space="0" w:color="auto"/>
            <w:left w:val="none" w:sz="0" w:space="0" w:color="auto"/>
            <w:bottom w:val="none" w:sz="0" w:space="0" w:color="auto"/>
            <w:right w:val="none" w:sz="0" w:space="0" w:color="auto"/>
          </w:divBdr>
        </w:div>
        <w:div w:id="627710768">
          <w:marLeft w:val="0"/>
          <w:marRight w:val="0"/>
          <w:marTop w:val="0"/>
          <w:marBottom w:val="0"/>
          <w:divBdr>
            <w:top w:val="none" w:sz="0" w:space="0" w:color="auto"/>
            <w:left w:val="none" w:sz="0" w:space="0" w:color="auto"/>
            <w:bottom w:val="none" w:sz="0" w:space="0" w:color="auto"/>
            <w:right w:val="none" w:sz="0" w:space="0" w:color="auto"/>
          </w:divBdr>
        </w:div>
        <w:div w:id="629019189">
          <w:marLeft w:val="0"/>
          <w:marRight w:val="0"/>
          <w:marTop w:val="0"/>
          <w:marBottom w:val="0"/>
          <w:divBdr>
            <w:top w:val="none" w:sz="0" w:space="0" w:color="auto"/>
            <w:left w:val="none" w:sz="0" w:space="0" w:color="auto"/>
            <w:bottom w:val="none" w:sz="0" w:space="0" w:color="auto"/>
            <w:right w:val="none" w:sz="0" w:space="0" w:color="auto"/>
          </w:divBdr>
        </w:div>
        <w:div w:id="684676217">
          <w:marLeft w:val="0"/>
          <w:marRight w:val="0"/>
          <w:marTop w:val="0"/>
          <w:marBottom w:val="0"/>
          <w:divBdr>
            <w:top w:val="none" w:sz="0" w:space="0" w:color="auto"/>
            <w:left w:val="none" w:sz="0" w:space="0" w:color="auto"/>
            <w:bottom w:val="none" w:sz="0" w:space="0" w:color="auto"/>
            <w:right w:val="none" w:sz="0" w:space="0" w:color="auto"/>
          </w:divBdr>
        </w:div>
        <w:div w:id="713694166">
          <w:marLeft w:val="0"/>
          <w:marRight w:val="0"/>
          <w:marTop w:val="0"/>
          <w:marBottom w:val="0"/>
          <w:divBdr>
            <w:top w:val="none" w:sz="0" w:space="0" w:color="auto"/>
            <w:left w:val="none" w:sz="0" w:space="0" w:color="auto"/>
            <w:bottom w:val="none" w:sz="0" w:space="0" w:color="auto"/>
            <w:right w:val="none" w:sz="0" w:space="0" w:color="auto"/>
          </w:divBdr>
        </w:div>
        <w:div w:id="753745087">
          <w:marLeft w:val="0"/>
          <w:marRight w:val="0"/>
          <w:marTop w:val="0"/>
          <w:marBottom w:val="0"/>
          <w:divBdr>
            <w:top w:val="none" w:sz="0" w:space="0" w:color="auto"/>
            <w:left w:val="none" w:sz="0" w:space="0" w:color="auto"/>
            <w:bottom w:val="none" w:sz="0" w:space="0" w:color="auto"/>
            <w:right w:val="none" w:sz="0" w:space="0" w:color="auto"/>
          </w:divBdr>
        </w:div>
        <w:div w:id="794641113">
          <w:marLeft w:val="0"/>
          <w:marRight w:val="0"/>
          <w:marTop w:val="0"/>
          <w:marBottom w:val="0"/>
          <w:divBdr>
            <w:top w:val="none" w:sz="0" w:space="0" w:color="auto"/>
            <w:left w:val="none" w:sz="0" w:space="0" w:color="auto"/>
            <w:bottom w:val="none" w:sz="0" w:space="0" w:color="auto"/>
            <w:right w:val="none" w:sz="0" w:space="0" w:color="auto"/>
          </w:divBdr>
        </w:div>
        <w:div w:id="860897127">
          <w:marLeft w:val="0"/>
          <w:marRight w:val="0"/>
          <w:marTop w:val="0"/>
          <w:marBottom w:val="0"/>
          <w:divBdr>
            <w:top w:val="none" w:sz="0" w:space="0" w:color="auto"/>
            <w:left w:val="none" w:sz="0" w:space="0" w:color="auto"/>
            <w:bottom w:val="none" w:sz="0" w:space="0" w:color="auto"/>
            <w:right w:val="none" w:sz="0" w:space="0" w:color="auto"/>
          </w:divBdr>
        </w:div>
        <w:div w:id="880440690">
          <w:marLeft w:val="0"/>
          <w:marRight w:val="0"/>
          <w:marTop w:val="0"/>
          <w:marBottom w:val="0"/>
          <w:divBdr>
            <w:top w:val="none" w:sz="0" w:space="0" w:color="auto"/>
            <w:left w:val="none" w:sz="0" w:space="0" w:color="auto"/>
            <w:bottom w:val="none" w:sz="0" w:space="0" w:color="auto"/>
            <w:right w:val="none" w:sz="0" w:space="0" w:color="auto"/>
          </w:divBdr>
        </w:div>
        <w:div w:id="881208793">
          <w:marLeft w:val="0"/>
          <w:marRight w:val="0"/>
          <w:marTop w:val="0"/>
          <w:marBottom w:val="0"/>
          <w:divBdr>
            <w:top w:val="none" w:sz="0" w:space="0" w:color="auto"/>
            <w:left w:val="none" w:sz="0" w:space="0" w:color="auto"/>
            <w:bottom w:val="none" w:sz="0" w:space="0" w:color="auto"/>
            <w:right w:val="none" w:sz="0" w:space="0" w:color="auto"/>
          </w:divBdr>
        </w:div>
        <w:div w:id="979774639">
          <w:marLeft w:val="0"/>
          <w:marRight w:val="0"/>
          <w:marTop w:val="0"/>
          <w:marBottom w:val="0"/>
          <w:divBdr>
            <w:top w:val="none" w:sz="0" w:space="0" w:color="auto"/>
            <w:left w:val="none" w:sz="0" w:space="0" w:color="auto"/>
            <w:bottom w:val="none" w:sz="0" w:space="0" w:color="auto"/>
            <w:right w:val="none" w:sz="0" w:space="0" w:color="auto"/>
          </w:divBdr>
        </w:div>
        <w:div w:id="1221021256">
          <w:marLeft w:val="0"/>
          <w:marRight w:val="0"/>
          <w:marTop w:val="0"/>
          <w:marBottom w:val="0"/>
          <w:divBdr>
            <w:top w:val="none" w:sz="0" w:space="0" w:color="auto"/>
            <w:left w:val="none" w:sz="0" w:space="0" w:color="auto"/>
            <w:bottom w:val="none" w:sz="0" w:space="0" w:color="auto"/>
            <w:right w:val="none" w:sz="0" w:space="0" w:color="auto"/>
          </w:divBdr>
        </w:div>
        <w:div w:id="1341539418">
          <w:marLeft w:val="0"/>
          <w:marRight w:val="0"/>
          <w:marTop w:val="0"/>
          <w:marBottom w:val="0"/>
          <w:divBdr>
            <w:top w:val="none" w:sz="0" w:space="0" w:color="auto"/>
            <w:left w:val="none" w:sz="0" w:space="0" w:color="auto"/>
            <w:bottom w:val="none" w:sz="0" w:space="0" w:color="auto"/>
            <w:right w:val="none" w:sz="0" w:space="0" w:color="auto"/>
          </w:divBdr>
        </w:div>
        <w:div w:id="1440878047">
          <w:marLeft w:val="0"/>
          <w:marRight w:val="0"/>
          <w:marTop w:val="0"/>
          <w:marBottom w:val="0"/>
          <w:divBdr>
            <w:top w:val="none" w:sz="0" w:space="0" w:color="auto"/>
            <w:left w:val="none" w:sz="0" w:space="0" w:color="auto"/>
            <w:bottom w:val="none" w:sz="0" w:space="0" w:color="auto"/>
            <w:right w:val="none" w:sz="0" w:space="0" w:color="auto"/>
          </w:divBdr>
        </w:div>
        <w:div w:id="1446267363">
          <w:marLeft w:val="0"/>
          <w:marRight w:val="0"/>
          <w:marTop w:val="0"/>
          <w:marBottom w:val="0"/>
          <w:divBdr>
            <w:top w:val="none" w:sz="0" w:space="0" w:color="auto"/>
            <w:left w:val="none" w:sz="0" w:space="0" w:color="auto"/>
            <w:bottom w:val="none" w:sz="0" w:space="0" w:color="auto"/>
            <w:right w:val="none" w:sz="0" w:space="0" w:color="auto"/>
          </w:divBdr>
        </w:div>
        <w:div w:id="1482044039">
          <w:marLeft w:val="0"/>
          <w:marRight w:val="0"/>
          <w:marTop w:val="0"/>
          <w:marBottom w:val="0"/>
          <w:divBdr>
            <w:top w:val="none" w:sz="0" w:space="0" w:color="auto"/>
            <w:left w:val="none" w:sz="0" w:space="0" w:color="auto"/>
            <w:bottom w:val="none" w:sz="0" w:space="0" w:color="auto"/>
            <w:right w:val="none" w:sz="0" w:space="0" w:color="auto"/>
          </w:divBdr>
        </w:div>
        <w:div w:id="1637947527">
          <w:marLeft w:val="0"/>
          <w:marRight w:val="0"/>
          <w:marTop w:val="0"/>
          <w:marBottom w:val="0"/>
          <w:divBdr>
            <w:top w:val="none" w:sz="0" w:space="0" w:color="auto"/>
            <w:left w:val="none" w:sz="0" w:space="0" w:color="auto"/>
            <w:bottom w:val="none" w:sz="0" w:space="0" w:color="auto"/>
            <w:right w:val="none" w:sz="0" w:space="0" w:color="auto"/>
          </w:divBdr>
        </w:div>
        <w:div w:id="1743527343">
          <w:marLeft w:val="0"/>
          <w:marRight w:val="0"/>
          <w:marTop w:val="0"/>
          <w:marBottom w:val="0"/>
          <w:divBdr>
            <w:top w:val="none" w:sz="0" w:space="0" w:color="auto"/>
            <w:left w:val="none" w:sz="0" w:space="0" w:color="auto"/>
            <w:bottom w:val="none" w:sz="0" w:space="0" w:color="auto"/>
            <w:right w:val="none" w:sz="0" w:space="0" w:color="auto"/>
          </w:divBdr>
        </w:div>
        <w:div w:id="1744066639">
          <w:marLeft w:val="0"/>
          <w:marRight w:val="0"/>
          <w:marTop w:val="0"/>
          <w:marBottom w:val="0"/>
          <w:divBdr>
            <w:top w:val="none" w:sz="0" w:space="0" w:color="auto"/>
            <w:left w:val="none" w:sz="0" w:space="0" w:color="auto"/>
            <w:bottom w:val="none" w:sz="0" w:space="0" w:color="auto"/>
            <w:right w:val="none" w:sz="0" w:space="0" w:color="auto"/>
          </w:divBdr>
        </w:div>
        <w:div w:id="1758747799">
          <w:marLeft w:val="0"/>
          <w:marRight w:val="0"/>
          <w:marTop w:val="0"/>
          <w:marBottom w:val="0"/>
          <w:divBdr>
            <w:top w:val="none" w:sz="0" w:space="0" w:color="auto"/>
            <w:left w:val="none" w:sz="0" w:space="0" w:color="auto"/>
            <w:bottom w:val="none" w:sz="0" w:space="0" w:color="auto"/>
            <w:right w:val="none" w:sz="0" w:space="0" w:color="auto"/>
          </w:divBdr>
        </w:div>
        <w:div w:id="1780828895">
          <w:marLeft w:val="0"/>
          <w:marRight w:val="0"/>
          <w:marTop w:val="0"/>
          <w:marBottom w:val="0"/>
          <w:divBdr>
            <w:top w:val="none" w:sz="0" w:space="0" w:color="auto"/>
            <w:left w:val="none" w:sz="0" w:space="0" w:color="auto"/>
            <w:bottom w:val="none" w:sz="0" w:space="0" w:color="auto"/>
            <w:right w:val="none" w:sz="0" w:space="0" w:color="auto"/>
          </w:divBdr>
        </w:div>
        <w:div w:id="1798644373">
          <w:marLeft w:val="0"/>
          <w:marRight w:val="0"/>
          <w:marTop w:val="0"/>
          <w:marBottom w:val="0"/>
          <w:divBdr>
            <w:top w:val="none" w:sz="0" w:space="0" w:color="auto"/>
            <w:left w:val="none" w:sz="0" w:space="0" w:color="auto"/>
            <w:bottom w:val="none" w:sz="0" w:space="0" w:color="auto"/>
            <w:right w:val="none" w:sz="0" w:space="0" w:color="auto"/>
          </w:divBdr>
        </w:div>
        <w:div w:id="1929651873">
          <w:marLeft w:val="0"/>
          <w:marRight w:val="0"/>
          <w:marTop w:val="0"/>
          <w:marBottom w:val="0"/>
          <w:divBdr>
            <w:top w:val="none" w:sz="0" w:space="0" w:color="auto"/>
            <w:left w:val="none" w:sz="0" w:space="0" w:color="auto"/>
            <w:bottom w:val="none" w:sz="0" w:space="0" w:color="auto"/>
            <w:right w:val="none" w:sz="0" w:space="0" w:color="auto"/>
          </w:divBdr>
        </w:div>
        <w:div w:id="1982617804">
          <w:marLeft w:val="0"/>
          <w:marRight w:val="0"/>
          <w:marTop w:val="0"/>
          <w:marBottom w:val="0"/>
          <w:divBdr>
            <w:top w:val="none" w:sz="0" w:space="0" w:color="auto"/>
            <w:left w:val="none" w:sz="0" w:space="0" w:color="auto"/>
            <w:bottom w:val="none" w:sz="0" w:space="0" w:color="auto"/>
            <w:right w:val="none" w:sz="0" w:space="0" w:color="auto"/>
          </w:divBdr>
        </w:div>
        <w:div w:id="2028631636">
          <w:marLeft w:val="0"/>
          <w:marRight w:val="0"/>
          <w:marTop w:val="0"/>
          <w:marBottom w:val="0"/>
          <w:divBdr>
            <w:top w:val="none" w:sz="0" w:space="0" w:color="auto"/>
            <w:left w:val="none" w:sz="0" w:space="0" w:color="auto"/>
            <w:bottom w:val="none" w:sz="0" w:space="0" w:color="auto"/>
            <w:right w:val="none" w:sz="0" w:space="0" w:color="auto"/>
          </w:divBdr>
        </w:div>
        <w:div w:id="2066026103">
          <w:marLeft w:val="0"/>
          <w:marRight w:val="0"/>
          <w:marTop w:val="0"/>
          <w:marBottom w:val="0"/>
          <w:divBdr>
            <w:top w:val="none" w:sz="0" w:space="0" w:color="auto"/>
            <w:left w:val="none" w:sz="0" w:space="0" w:color="auto"/>
            <w:bottom w:val="none" w:sz="0" w:space="0" w:color="auto"/>
            <w:right w:val="none" w:sz="0" w:space="0" w:color="auto"/>
          </w:divBdr>
        </w:div>
        <w:div w:id="2074235575">
          <w:marLeft w:val="0"/>
          <w:marRight w:val="0"/>
          <w:marTop w:val="0"/>
          <w:marBottom w:val="0"/>
          <w:divBdr>
            <w:top w:val="none" w:sz="0" w:space="0" w:color="auto"/>
            <w:left w:val="none" w:sz="0" w:space="0" w:color="auto"/>
            <w:bottom w:val="none" w:sz="0" w:space="0" w:color="auto"/>
            <w:right w:val="none" w:sz="0" w:space="0" w:color="auto"/>
          </w:divBdr>
        </w:div>
      </w:divsChild>
    </w:div>
    <w:div w:id="1459421223">
      <w:bodyDiv w:val="1"/>
      <w:marLeft w:val="0"/>
      <w:marRight w:val="0"/>
      <w:marTop w:val="0"/>
      <w:marBottom w:val="0"/>
      <w:divBdr>
        <w:top w:val="none" w:sz="0" w:space="0" w:color="auto"/>
        <w:left w:val="none" w:sz="0" w:space="0" w:color="auto"/>
        <w:bottom w:val="none" w:sz="0" w:space="0" w:color="auto"/>
        <w:right w:val="none" w:sz="0" w:space="0" w:color="auto"/>
      </w:divBdr>
    </w:div>
    <w:div w:id="1522861349">
      <w:bodyDiv w:val="1"/>
      <w:marLeft w:val="0"/>
      <w:marRight w:val="0"/>
      <w:marTop w:val="0"/>
      <w:marBottom w:val="0"/>
      <w:divBdr>
        <w:top w:val="none" w:sz="0" w:space="0" w:color="auto"/>
        <w:left w:val="none" w:sz="0" w:space="0" w:color="auto"/>
        <w:bottom w:val="none" w:sz="0" w:space="0" w:color="auto"/>
        <w:right w:val="none" w:sz="0" w:space="0" w:color="auto"/>
      </w:divBdr>
    </w:div>
    <w:div w:id="1690060609">
      <w:bodyDiv w:val="1"/>
      <w:marLeft w:val="0"/>
      <w:marRight w:val="0"/>
      <w:marTop w:val="0"/>
      <w:marBottom w:val="0"/>
      <w:divBdr>
        <w:top w:val="none" w:sz="0" w:space="0" w:color="auto"/>
        <w:left w:val="none" w:sz="0" w:space="0" w:color="auto"/>
        <w:bottom w:val="none" w:sz="0" w:space="0" w:color="auto"/>
        <w:right w:val="none" w:sz="0" w:space="0" w:color="auto"/>
      </w:divBdr>
    </w:div>
    <w:div w:id="1751464332">
      <w:bodyDiv w:val="1"/>
      <w:marLeft w:val="0"/>
      <w:marRight w:val="0"/>
      <w:marTop w:val="0"/>
      <w:marBottom w:val="0"/>
      <w:divBdr>
        <w:top w:val="none" w:sz="0" w:space="0" w:color="auto"/>
        <w:left w:val="none" w:sz="0" w:space="0" w:color="auto"/>
        <w:bottom w:val="none" w:sz="0" w:space="0" w:color="auto"/>
        <w:right w:val="none" w:sz="0" w:space="0" w:color="auto"/>
      </w:divBdr>
    </w:div>
    <w:div w:id="1894003721">
      <w:bodyDiv w:val="1"/>
      <w:marLeft w:val="0"/>
      <w:marRight w:val="0"/>
      <w:marTop w:val="0"/>
      <w:marBottom w:val="0"/>
      <w:divBdr>
        <w:top w:val="none" w:sz="0" w:space="0" w:color="auto"/>
        <w:left w:val="none" w:sz="0" w:space="0" w:color="auto"/>
        <w:bottom w:val="none" w:sz="0" w:space="0" w:color="auto"/>
        <w:right w:val="none" w:sz="0" w:space="0" w:color="auto"/>
      </w:divBdr>
      <w:divsChild>
        <w:div w:id="107625883">
          <w:marLeft w:val="0"/>
          <w:marRight w:val="0"/>
          <w:marTop w:val="0"/>
          <w:marBottom w:val="0"/>
          <w:divBdr>
            <w:top w:val="none" w:sz="0" w:space="0" w:color="auto"/>
            <w:left w:val="none" w:sz="0" w:space="0" w:color="auto"/>
            <w:bottom w:val="none" w:sz="0" w:space="0" w:color="auto"/>
            <w:right w:val="none" w:sz="0" w:space="0" w:color="auto"/>
          </w:divBdr>
        </w:div>
        <w:div w:id="1868787530">
          <w:marLeft w:val="0"/>
          <w:marRight w:val="0"/>
          <w:marTop w:val="0"/>
          <w:marBottom w:val="0"/>
          <w:divBdr>
            <w:top w:val="none" w:sz="0" w:space="0" w:color="auto"/>
            <w:left w:val="none" w:sz="0" w:space="0" w:color="auto"/>
            <w:bottom w:val="none" w:sz="0" w:space="0" w:color="auto"/>
            <w:right w:val="none" w:sz="0" w:space="0" w:color="auto"/>
          </w:divBdr>
        </w:div>
      </w:divsChild>
    </w:div>
    <w:div w:id="2099137955">
      <w:bodyDiv w:val="1"/>
      <w:marLeft w:val="0"/>
      <w:marRight w:val="0"/>
      <w:marTop w:val="0"/>
      <w:marBottom w:val="0"/>
      <w:divBdr>
        <w:top w:val="none" w:sz="0" w:space="0" w:color="auto"/>
        <w:left w:val="none" w:sz="0" w:space="0" w:color="auto"/>
        <w:bottom w:val="none" w:sz="0" w:space="0" w:color="auto"/>
        <w:right w:val="none" w:sz="0" w:space="0" w:color="auto"/>
      </w:divBdr>
      <w:divsChild>
        <w:div w:id="20073983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rkowit@fiu.edu"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undergrad.fiu.edu/cas/learning-center/index.html" TargetMode="External"/><Relationship Id="rId11" Type="http://schemas.openxmlformats.org/officeDocument/2006/relationships/hyperlink" Target="http://honors.fiu.edu/current_policy_plagiarism.html" TargetMode="External"/><Relationship Id="rId12" Type="http://schemas.openxmlformats.org/officeDocument/2006/relationships/hyperlink" Target="http://honors.fiu.edu/academics/policies/citizenship/" TargetMode="External"/><Relationship Id="rId13" Type="http://schemas.openxmlformats.org/officeDocument/2006/relationships/hyperlink" Target="http://www.honors.fiu.edu/portfolios" TargetMode="External"/><Relationship Id="rId14" Type="http://schemas.openxmlformats.org/officeDocument/2006/relationships/hyperlink" Target="http://honors.fiu.edu/academics/policies/" TargetMode="External"/><Relationship Id="rId15" Type="http://schemas.openxmlformats.org/officeDocument/2006/relationships/hyperlink" Target="http://www.fiu.edu/%7Eoabp/misconductweb/1acmisconductproc.htm" TargetMode="External"/><Relationship Id="rId16" Type="http://schemas.openxmlformats.org/officeDocument/2006/relationships/hyperlink" Target="http://www.fiu.edu/~dwyere/academicintegrity.html." TargetMode="External"/><Relationship Id="rId17" Type="http://schemas.openxmlformats.org/officeDocument/2006/relationships/hyperlink" Target="http://honors.fiu.edu/handbook0910.html" TargetMode="External"/><Relationship Id="rId18" Type="http://schemas.openxmlformats.org/officeDocument/2006/relationships/hyperlink" Target="http://honors.fiu.edu/current_policy_plagiarism.htmlCourses" TargetMode="External"/><Relationship Id="rId19" Type="http://schemas.openxmlformats.org/officeDocument/2006/relationships/hyperlink" Target="http://drc.fi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yawney@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C740-2C53-CD4C-A5AE-951F02A7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2029</Words>
  <Characters>11566</Characters>
  <Application>Microsoft Macintosh Word</Application>
  <DocSecurity>0</DocSecurity>
  <Lines>96</Lines>
  <Paragraphs>27</Paragraphs>
  <ScaleCrop>false</ScaleCrop>
  <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will focus on</dc:title>
  <dc:subject/>
  <dc:creator>The Honors College</dc:creator>
  <cp:keywords/>
  <dc:description/>
  <cp:lastModifiedBy>Pete Markowitz</cp:lastModifiedBy>
  <cp:revision>2</cp:revision>
  <cp:lastPrinted>2015-08-18T17:49:00Z</cp:lastPrinted>
  <dcterms:created xsi:type="dcterms:W3CDTF">2018-01-02T18:02:00Z</dcterms:created>
  <dcterms:modified xsi:type="dcterms:W3CDTF">2018-01-02T18:02:00Z</dcterms:modified>
</cp:coreProperties>
</file>