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04FAE" w:rsidRPr="004A549B" w:rsidRDefault="00810ECE" w:rsidP="00B04FAE">
      <w:pPr>
        <w:spacing w:before="100" w:beforeAutospacing="1" w:after="100" w:afterAutospacing="1"/>
        <w:jc w:val="center"/>
        <w:rPr>
          <w:rFonts w:ascii="Times" w:hAnsi="Times"/>
          <w:b/>
        </w:rPr>
      </w:pPr>
      <w:r w:rsidRPr="004A549B">
        <w:rPr>
          <w:rFonts w:ascii="Times" w:hAnsi="Times"/>
          <w:b/>
        </w:rPr>
        <w:t>EDP 7058: Behavioral Intervention</w:t>
      </w:r>
      <w:r w:rsidR="004A549B">
        <w:rPr>
          <w:rFonts w:ascii="Times" w:hAnsi="Times"/>
          <w:b/>
        </w:rPr>
        <w:t>s</w:t>
      </w:r>
      <w:r w:rsidRPr="004A549B">
        <w:rPr>
          <w:rFonts w:ascii="Times" w:hAnsi="Times"/>
          <w:b/>
        </w:rPr>
        <w:t xml:space="preserve"> Research and Evaluation</w:t>
      </w:r>
      <w:r w:rsidR="00B04FAE" w:rsidRPr="004A549B">
        <w:rPr>
          <w:rFonts w:ascii="Times" w:hAnsi="Times"/>
          <w:b/>
        </w:rPr>
        <w:t xml:space="preserve"> </w:t>
      </w:r>
    </w:p>
    <w:p w:rsidR="00122E8C" w:rsidRPr="002A2592" w:rsidRDefault="004A549B" w:rsidP="00B04FAE">
      <w:pPr>
        <w:spacing w:before="100" w:beforeAutospacing="1" w:after="100" w:afterAutospacing="1"/>
        <w:rPr>
          <w:rFonts w:ascii="Times" w:hAnsi="Times"/>
          <w:b/>
          <w:sz w:val="20"/>
        </w:rPr>
      </w:pPr>
      <w:r>
        <w:rPr>
          <w:rFonts w:ascii="Times" w:hAnsi="Times"/>
          <w:b/>
          <w:sz w:val="20"/>
        </w:rPr>
        <w:t>FALL 2013</w:t>
      </w:r>
    </w:p>
    <w:p w:rsidR="00C13AAF" w:rsidRPr="004A549B" w:rsidRDefault="004B30A3" w:rsidP="00B04FAE">
      <w:pPr>
        <w:spacing w:before="100" w:beforeAutospacing="1" w:after="100" w:afterAutospacing="1"/>
        <w:rPr>
          <w:rFonts w:ascii="Times" w:hAnsi="Times"/>
          <w:sz w:val="20"/>
        </w:rPr>
      </w:pPr>
      <w:r w:rsidRPr="004A549B">
        <w:rPr>
          <w:rFonts w:ascii="Times" w:hAnsi="Times"/>
          <w:sz w:val="20"/>
        </w:rPr>
        <w:t>Class meets on Thursdays</w:t>
      </w:r>
      <w:r w:rsidR="00810ECE" w:rsidRPr="004A549B">
        <w:rPr>
          <w:rFonts w:ascii="Times" w:hAnsi="Times"/>
          <w:sz w:val="20"/>
        </w:rPr>
        <w:t>,</w:t>
      </w:r>
      <w:r w:rsidR="00C13AAF" w:rsidRPr="004A549B">
        <w:rPr>
          <w:rFonts w:ascii="Times" w:hAnsi="Times"/>
          <w:sz w:val="20"/>
        </w:rPr>
        <w:t xml:space="preserve"> 5:00–7:40 PM</w:t>
      </w:r>
    </w:p>
    <w:p w:rsidR="00F45EC5" w:rsidRPr="004A549B" w:rsidRDefault="00C13AAF" w:rsidP="00B04FAE">
      <w:pPr>
        <w:spacing w:before="100" w:beforeAutospacing="1" w:after="100" w:afterAutospacing="1"/>
        <w:rPr>
          <w:rFonts w:ascii="Times" w:hAnsi="Times"/>
          <w:sz w:val="20"/>
        </w:rPr>
      </w:pPr>
      <w:r w:rsidRPr="004A549B">
        <w:rPr>
          <w:rFonts w:ascii="Times" w:hAnsi="Times"/>
          <w:sz w:val="20"/>
        </w:rPr>
        <w:t>L</w:t>
      </w:r>
      <w:r w:rsidR="00B04FAE" w:rsidRPr="004A549B">
        <w:rPr>
          <w:rFonts w:ascii="Times" w:hAnsi="Times"/>
          <w:sz w:val="20"/>
        </w:rPr>
        <w:t>ocation: Graham Center 275 B</w:t>
      </w:r>
    </w:p>
    <w:p w:rsidR="00F45EC5" w:rsidRDefault="00810ECE" w:rsidP="00B04FAE">
      <w:pPr>
        <w:spacing w:before="100" w:beforeAutospacing="1"/>
        <w:rPr>
          <w:rFonts w:ascii="Times" w:hAnsi="Times"/>
          <w:sz w:val="20"/>
        </w:rPr>
      </w:pPr>
      <w:r w:rsidRPr="004A549B">
        <w:rPr>
          <w:rFonts w:ascii="Times" w:hAnsi="Times"/>
          <w:sz w:val="20"/>
        </w:rPr>
        <w:t>Professor</w:t>
      </w:r>
      <w:r>
        <w:rPr>
          <w:rFonts w:ascii="Times" w:hAnsi="Times"/>
          <w:sz w:val="20"/>
        </w:rPr>
        <w:t xml:space="preserve">: Dr. Martha </w:t>
      </w:r>
      <w:proofErr w:type="spellStart"/>
      <w:r>
        <w:rPr>
          <w:rFonts w:ascii="Times" w:hAnsi="Times"/>
          <w:sz w:val="20"/>
        </w:rPr>
        <w:t>Pelaez</w:t>
      </w:r>
      <w:proofErr w:type="spellEnd"/>
      <w:r>
        <w:rPr>
          <w:rFonts w:ascii="Times" w:hAnsi="Times"/>
          <w:sz w:val="20"/>
        </w:rPr>
        <w:t xml:space="preserve"> (Office: ZEB 242B).</w:t>
      </w:r>
    </w:p>
    <w:p w:rsidR="00F45EC5" w:rsidRDefault="00810ECE" w:rsidP="00B04FAE">
      <w:pPr>
        <w:spacing w:before="100" w:beforeAutospacing="1" w:after="100" w:afterAutospacing="1"/>
        <w:rPr>
          <w:rFonts w:ascii="Times" w:hAnsi="Times"/>
          <w:sz w:val="20"/>
        </w:rPr>
      </w:pPr>
      <w:r>
        <w:rPr>
          <w:rFonts w:ascii="Times" w:hAnsi="Times"/>
          <w:sz w:val="20"/>
        </w:rPr>
        <w:t>Phone Number: 305-348-2090</w:t>
      </w:r>
    </w:p>
    <w:p w:rsidR="00F45EC5" w:rsidRDefault="00810ECE" w:rsidP="00B04FAE">
      <w:pPr>
        <w:spacing w:before="100" w:beforeAutospacing="1" w:after="100" w:afterAutospacing="1"/>
        <w:rPr>
          <w:rFonts w:ascii="Times" w:hAnsi="Times"/>
          <w:sz w:val="20"/>
        </w:rPr>
      </w:pPr>
      <w:proofErr w:type="spellStart"/>
      <w:r>
        <w:rPr>
          <w:rFonts w:ascii="Times" w:hAnsi="Times"/>
          <w:sz w:val="20"/>
          <w:lang w:val="de-DE"/>
        </w:rPr>
        <w:t>E-mail</w:t>
      </w:r>
      <w:proofErr w:type="spellEnd"/>
      <w:r w:rsidR="00CE1150">
        <w:rPr>
          <w:rFonts w:ascii="Times" w:hAnsi="Times"/>
          <w:sz w:val="20"/>
          <w:lang w:val="de-DE"/>
        </w:rPr>
        <w:t>: pelaeznm@gmail.com</w:t>
      </w:r>
    </w:p>
    <w:p w:rsidR="00F45EC5" w:rsidRDefault="00810ECE" w:rsidP="00122E8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color w:val="000000"/>
          <w:sz w:val="20"/>
        </w:rPr>
      </w:pPr>
      <w:r>
        <w:rPr>
          <w:rFonts w:ascii="Times" w:hAnsi="Times"/>
          <w:sz w:val="20"/>
        </w:rPr>
        <w:t xml:space="preserve">Web Site: </w:t>
      </w:r>
      <w:r>
        <w:rPr>
          <w:rFonts w:ascii="Times" w:hAnsi="Times"/>
          <w:b/>
          <w:color w:val="000000"/>
          <w:sz w:val="20"/>
        </w:rPr>
        <w:tab/>
      </w:r>
      <w:r w:rsidRPr="004A549B">
        <w:rPr>
          <w:rFonts w:ascii="Times" w:hAnsi="Times"/>
          <w:color w:val="000000"/>
          <w:sz w:val="20"/>
        </w:rPr>
        <w:t>http://www.fiu.edu/~pelaeznm/</w:t>
      </w:r>
    </w:p>
    <w:p w:rsidR="00F45EC5" w:rsidRDefault="00F45EC5" w:rsidP="00122E8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0"/>
        </w:rPr>
      </w:pPr>
    </w:p>
    <w:p w:rsidR="00F45EC5" w:rsidRDefault="00CE1150" w:rsidP="00122E8C">
      <w:pPr>
        <w:rPr>
          <w:rFonts w:ascii="Times" w:hAnsi="Times"/>
          <w:sz w:val="20"/>
        </w:rPr>
      </w:pPr>
      <w:r>
        <w:rPr>
          <w:rFonts w:ascii="Times" w:hAnsi="Times"/>
          <w:sz w:val="20"/>
        </w:rPr>
        <w:t>Office Hrs:</w:t>
      </w:r>
      <w:r>
        <w:rPr>
          <w:rFonts w:ascii="Times" w:hAnsi="Times"/>
          <w:sz w:val="20"/>
        </w:rPr>
        <w:tab/>
        <w:t>Mondays</w:t>
      </w:r>
      <w:r w:rsidR="006F64ED">
        <w:rPr>
          <w:rFonts w:ascii="Times" w:hAnsi="Times"/>
          <w:sz w:val="20"/>
        </w:rPr>
        <w:t xml:space="preserve"> 2:15-4:45</w:t>
      </w:r>
      <w:r w:rsidR="00810ECE">
        <w:rPr>
          <w:rFonts w:ascii="Times" w:hAnsi="Times"/>
          <w:sz w:val="20"/>
        </w:rPr>
        <w:t xml:space="preserve"> pm</w:t>
      </w:r>
    </w:p>
    <w:p w:rsidR="00B04FAE" w:rsidRDefault="00CE1150" w:rsidP="00122E8C">
      <w:pPr>
        <w:rPr>
          <w:rFonts w:ascii="Times" w:hAnsi="Times"/>
          <w:sz w:val="20"/>
        </w:rPr>
      </w:pPr>
      <w:r>
        <w:rPr>
          <w:rFonts w:ascii="Times" w:hAnsi="Times"/>
          <w:sz w:val="20"/>
        </w:rPr>
        <w:tab/>
      </w:r>
      <w:r>
        <w:rPr>
          <w:rFonts w:ascii="Times" w:hAnsi="Times"/>
          <w:sz w:val="20"/>
        </w:rPr>
        <w:tab/>
        <w:t>Thursdays</w:t>
      </w:r>
      <w:r w:rsidR="006F64ED">
        <w:rPr>
          <w:rFonts w:ascii="Times" w:hAnsi="Times"/>
          <w:sz w:val="20"/>
        </w:rPr>
        <w:t xml:space="preserve"> 2:15-4:45</w:t>
      </w:r>
      <w:r w:rsidR="006964C1">
        <w:rPr>
          <w:rFonts w:ascii="Times" w:hAnsi="Times"/>
          <w:sz w:val="20"/>
        </w:rPr>
        <w:t xml:space="preserve"> </w:t>
      </w:r>
      <w:r w:rsidR="00810ECE">
        <w:rPr>
          <w:rFonts w:ascii="Times" w:hAnsi="Times"/>
          <w:sz w:val="20"/>
        </w:rPr>
        <w:t>pm</w:t>
      </w:r>
    </w:p>
    <w:p w:rsidR="00F45EC5" w:rsidRDefault="00F45EC5" w:rsidP="00122E8C">
      <w:pPr>
        <w:rPr>
          <w:rFonts w:ascii="Times" w:hAnsi="Times"/>
          <w:sz w:val="20"/>
        </w:rPr>
      </w:pPr>
    </w:p>
    <w:p w:rsidR="00F45EC5" w:rsidRDefault="00810ECE" w:rsidP="00122E8C">
      <w:pPr>
        <w:rPr>
          <w:rFonts w:ascii="Times" w:hAnsi="Times"/>
          <w:sz w:val="20"/>
        </w:rPr>
      </w:pPr>
      <w:r w:rsidRPr="00122E8C">
        <w:rPr>
          <w:rFonts w:ascii="Times" w:hAnsi="Times"/>
          <w:sz w:val="20"/>
        </w:rPr>
        <w:t>Office Hours:</w:t>
      </w:r>
      <w:r>
        <w:rPr>
          <w:rFonts w:ascii="Times" w:hAnsi="Times"/>
          <w:sz w:val="20"/>
        </w:rPr>
        <w:t xml:space="preserve"> I will make every attempt to be flexible to accommodate your schedule. I can </w:t>
      </w:r>
      <w:r w:rsidR="006964C1">
        <w:rPr>
          <w:rFonts w:ascii="Times" w:hAnsi="Times"/>
          <w:sz w:val="20"/>
        </w:rPr>
        <w:t xml:space="preserve">also </w:t>
      </w:r>
      <w:r>
        <w:rPr>
          <w:rFonts w:ascii="Times" w:hAnsi="Times"/>
          <w:sz w:val="20"/>
        </w:rPr>
        <w:t>meet you before or after class sessions and</w:t>
      </w:r>
      <w:r w:rsidR="009422E0">
        <w:rPr>
          <w:rFonts w:ascii="Times" w:hAnsi="Times"/>
          <w:sz w:val="20"/>
        </w:rPr>
        <w:t>/or</w:t>
      </w:r>
      <w:r>
        <w:rPr>
          <w:rFonts w:ascii="Times" w:hAnsi="Times"/>
          <w:sz w:val="20"/>
        </w:rPr>
        <w:t xml:space="preserve"> on other days by appointment. </w:t>
      </w:r>
    </w:p>
    <w:p w:rsidR="00F45EC5" w:rsidRDefault="00810ECE">
      <w:pPr>
        <w:spacing w:before="100" w:beforeAutospacing="1" w:after="100" w:afterAutospacing="1"/>
        <w:rPr>
          <w:rFonts w:ascii="Times" w:hAnsi="Times"/>
          <w:sz w:val="20"/>
        </w:rPr>
      </w:pPr>
      <w:r>
        <w:rPr>
          <w:rFonts w:ascii="Times" w:hAnsi="Times"/>
          <w:b/>
          <w:sz w:val="20"/>
        </w:rPr>
        <w:t>Course Description</w:t>
      </w:r>
      <w:r w:rsidR="0093426A">
        <w:rPr>
          <w:rFonts w:ascii="Times" w:hAnsi="Times"/>
          <w:b/>
          <w:sz w:val="20"/>
        </w:rPr>
        <w:t xml:space="preserve"> and Learning Objectives</w:t>
      </w:r>
      <w:r>
        <w:rPr>
          <w:rFonts w:ascii="Times" w:hAnsi="Times"/>
          <w:b/>
          <w:sz w:val="20"/>
        </w:rPr>
        <w:t>:</w:t>
      </w:r>
      <w:r w:rsidR="00122E8C">
        <w:rPr>
          <w:rFonts w:ascii="Times" w:hAnsi="Times"/>
          <w:sz w:val="20"/>
        </w:rPr>
        <w:t xml:space="preserve">  </w:t>
      </w:r>
      <w:r>
        <w:rPr>
          <w:rFonts w:ascii="Times" w:hAnsi="Times"/>
          <w:sz w:val="20"/>
        </w:rPr>
        <w:t>This course is des</w:t>
      </w:r>
      <w:r w:rsidR="006F64ED">
        <w:rPr>
          <w:rFonts w:ascii="Times" w:hAnsi="Times"/>
          <w:sz w:val="20"/>
        </w:rPr>
        <w:t xml:space="preserve">igned to develop </w:t>
      </w:r>
      <w:r>
        <w:rPr>
          <w:rFonts w:ascii="Times" w:hAnsi="Times"/>
          <w:sz w:val="20"/>
        </w:rPr>
        <w:t xml:space="preserve">knowledge and skills needed to design, implement, and evaluate </w:t>
      </w:r>
      <w:r w:rsidR="006964C1">
        <w:rPr>
          <w:rFonts w:ascii="Times" w:hAnsi="Times"/>
          <w:sz w:val="20"/>
        </w:rPr>
        <w:t xml:space="preserve">behavioral interventions using </w:t>
      </w:r>
      <w:r>
        <w:rPr>
          <w:rFonts w:ascii="Times" w:hAnsi="Times"/>
          <w:sz w:val="20"/>
        </w:rPr>
        <w:t xml:space="preserve">single-subject design </w:t>
      </w:r>
      <w:r w:rsidR="006964C1">
        <w:rPr>
          <w:rFonts w:ascii="Times" w:hAnsi="Times"/>
          <w:sz w:val="20"/>
        </w:rPr>
        <w:t xml:space="preserve">in </w:t>
      </w:r>
      <w:r>
        <w:rPr>
          <w:rFonts w:ascii="Times" w:hAnsi="Times"/>
          <w:sz w:val="20"/>
        </w:rPr>
        <w:t xml:space="preserve">research projects. The course </w:t>
      </w:r>
      <w:r w:rsidR="0093426A">
        <w:rPr>
          <w:rFonts w:ascii="Times" w:hAnsi="Times"/>
          <w:sz w:val="20"/>
        </w:rPr>
        <w:t>learning objectives were</w:t>
      </w:r>
      <w:r>
        <w:rPr>
          <w:rFonts w:ascii="Times" w:hAnsi="Times"/>
          <w:sz w:val="20"/>
        </w:rPr>
        <w:t xml:space="preserve"> designed for those </w:t>
      </w:r>
      <w:r w:rsidR="0093426A">
        <w:rPr>
          <w:rFonts w:ascii="Times" w:hAnsi="Times"/>
          <w:sz w:val="20"/>
        </w:rPr>
        <w:t>studying/</w:t>
      </w:r>
      <w:r>
        <w:rPr>
          <w:rFonts w:ascii="Times" w:hAnsi="Times"/>
          <w:sz w:val="20"/>
        </w:rPr>
        <w:t>working in educational</w:t>
      </w:r>
      <w:r w:rsidR="00CE1150">
        <w:rPr>
          <w:rFonts w:ascii="Times" w:hAnsi="Times"/>
          <w:sz w:val="20"/>
        </w:rPr>
        <w:t>, psychological,</w:t>
      </w:r>
      <w:r>
        <w:rPr>
          <w:rFonts w:ascii="Times" w:hAnsi="Times"/>
          <w:sz w:val="20"/>
        </w:rPr>
        <w:t xml:space="preserve"> </w:t>
      </w:r>
      <w:r w:rsidR="006F64ED">
        <w:rPr>
          <w:rFonts w:ascii="Times" w:hAnsi="Times"/>
          <w:sz w:val="20"/>
        </w:rPr>
        <w:t xml:space="preserve">health </w:t>
      </w:r>
      <w:r>
        <w:rPr>
          <w:rFonts w:ascii="Times" w:hAnsi="Times"/>
          <w:sz w:val="20"/>
        </w:rPr>
        <w:t>and clinical</w:t>
      </w:r>
      <w:r w:rsidR="006F64ED">
        <w:rPr>
          <w:rFonts w:ascii="Times" w:hAnsi="Times"/>
          <w:sz w:val="20"/>
        </w:rPr>
        <w:t>/therapy</w:t>
      </w:r>
      <w:r w:rsidR="00CE1150">
        <w:rPr>
          <w:rFonts w:ascii="Times" w:hAnsi="Times"/>
          <w:sz w:val="20"/>
        </w:rPr>
        <w:t xml:space="preserve"> </w:t>
      </w:r>
      <w:r>
        <w:rPr>
          <w:rFonts w:ascii="Times" w:hAnsi="Times"/>
          <w:sz w:val="20"/>
        </w:rPr>
        <w:t xml:space="preserve">settings, </w:t>
      </w:r>
      <w:r w:rsidR="0093426A">
        <w:rPr>
          <w:rFonts w:ascii="Times" w:hAnsi="Times"/>
          <w:sz w:val="20"/>
        </w:rPr>
        <w:t xml:space="preserve">and they </w:t>
      </w:r>
      <w:r>
        <w:rPr>
          <w:rFonts w:ascii="Times" w:hAnsi="Times"/>
          <w:sz w:val="20"/>
        </w:rPr>
        <w:t>include:</w:t>
      </w:r>
    </w:p>
    <w:p w:rsidR="00F45EC5" w:rsidRDefault="00810ECE">
      <w:pPr>
        <w:numPr>
          <w:ilvl w:val="0"/>
          <w:numId w:val="3"/>
        </w:numPr>
        <w:spacing w:before="100" w:beforeAutospacing="1" w:after="100" w:afterAutospacing="1"/>
        <w:rPr>
          <w:rFonts w:ascii="Times" w:hAnsi="Times"/>
          <w:sz w:val="20"/>
        </w:rPr>
      </w:pPr>
      <w:r>
        <w:rPr>
          <w:rFonts w:ascii="Times" w:hAnsi="Times"/>
          <w:sz w:val="20"/>
        </w:rPr>
        <w:t>To articulate the relationship between single case research methodology and behavior analysis, specifically being able to:</w:t>
      </w:r>
    </w:p>
    <w:p w:rsidR="00F45EC5" w:rsidRDefault="00810ECE">
      <w:pPr>
        <w:numPr>
          <w:ilvl w:val="1"/>
          <w:numId w:val="1"/>
        </w:numPr>
        <w:spacing w:before="100" w:beforeAutospacing="1" w:after="100" w:afterAutospacing="1"/>
        <w:rPr>
          <w:rFonts w:ascii="Times" w:hAnsi="Times"/>
          <w:sz w:val="20"/>
        </w:rPr>
      </w:pPr>
      <w:r>
        <w:rPr>
          <w:rFonts w:ascii="Times" w:hAnsi="Times"/>
          <w:sz w:val="20"/>
        </w:rPr>
        <w:t>Describe the operant conditioning model and learning principles</w:t>
      </w:r>
    </w:p>
    <w:p w:rsidR="00F45EC5" w:rsidRDefault="00810ECE">
      <w:pPr>
        <w:numPr>
          <w:ilvl w:val="1"/>
          <w:numId w:val="1"/>
        </w:numPr>
        <w:spacing w:before="100" w:beforeAutospacing="1" w:after="100" w:afterAutospacing="1"/>
        <w:rPr>
          <w:rFonts w:ascii="Times" w:hAnsi="Times"/>
          <w:sz w:val="20"/>
        </w:rPr>
      </w:pPr>
      <w:r>
        <w:rPr>
          <w:rFonts w:ascii="Times" w:hAnsi="Times"/>
          <w:sz w:val="20"/>
        </w:rPr>
        <w:t xml:space="preserve">Explain all components of the three-term contingency  </w:t>
      </w:r>
    </w:p>
    <w:p w:rsidR="00F45EC5" w:rsidRDefault="00810ECE">
      <w:pPr>
        <w:numPr>
          <w:ilvl w:val="1"/>
          <w:numId w:val="1"/>
        </w:numPr>
        <w:spacing w:before="100" w:beforeAutospacing="1" w:after="100" w:afterAutospacing="1"/>
        <w:rPr>
          <w:rFonts w:ascii="Times" w:hAnsi="Times"/>
          <w:sz w:val="20"/>
        </w:rPr>
      </w:pPr>
      <w:r>
        <w:rPr>
          <w:rFonts w:ascii="Times" w:hAnsi="Times"/>
          <w:sz w:val="20"/>
        </w:rPr>
        <w:t>Define and apply positive and negative reinforcement and provide examples of each.</w:t>
      </w:r>
    </w:p>
    <w:p w:rsidR="00F45EC5" w:rsidRDefault="00810ECE">
      <w:pPr>
        <w:numPr>
          <w:ilvl w:val="1"/>
          <w:numId w:val="1"/>
        </w:numPr>
        <w:spacing w:before="100" w:beforeAutospacing="1" w:after="100" w:afterAutospacing="1"/>
        <w:rPr>
          <w:rFonts w:ascii="Times" w:hAnsi="Times"/>
          <w:sz w:val="20"/>
        </w:rPr>
      </w:pPr>
      <w:r>
        <w:rPr>
          <w:rFonts w:ascii="Times" w:hAnsi="Times"/>
          <w:sz w:val="20"/>
        </w:rPr>
        <w:t xml:space="preserve">Define punishment and provide examples.  </w:t>
      </w:r>
    </w:p>
    <w:p w:rsidR="00F45EC5" w:rsidRDefault="00810ECE">
      <w:pPr>
        <w:numPr>
          <w:ilvl w:val="1"/>
          <w:numId w:val="1"/>
        </w:numPr>
        <w:spacing w:before="100" w:beforeAutospacing="1" w:after="100" w:afterAutospacing="1"/>
        <w:rPr>
          <w:rFonts w:ascii="Times" w:hAnsi="Times"/>
          <w:sz w:val="20"/>
        </w:rPr>
      </w:pPr>
      <w:r>
        <w:rPr>
          <w:rFonts w:ascii="Times" w:hAnsi="Times"/>
          <w:sz w:val="20"/>
        </w:rPr>
        <w:t>Define stimulus control, discriminative stimulus and S-delta.</w:t>
      </w:r>
    </w:p>
    <w:p w:rsidR="0093426A" w:rsidRDefault="00810ECE">
      <w:pPr>
        <w:numPr>
          <w:ilvl w:val="1"/>
          <w:numId w:val="1"/>
        </w:numPr>
        <w:spacing w:before="100" w:beforeAutospacing="1" w:after="100" w:afterAutospacing="1"/>
        <w:rPr>
          <w:rFonts w:ascii="Times" w:hAnsi="Times"/>
          <w:sz w:val="20"/>
        </w:rPr>
      </w:pPr>
      <w:r>
        <w:rPr>
          <w:rFonts w:ascii="Times" w:hAnsi="Times"/>
          <w:sz w:val="20"/>
        </w:rPr>
        <w:t>Describe, extinction, generalization, ad discrimination</w:t>
      </w:r>
    </w:p>
    <w:p w:rsidR="00F45EC5" w:rsidRDefault="00F45EC5">
      <w:pPr>
        <w:numPr>
          <w:ilvl w:val="1"/>
          <w:numId w:val="1"/>
        </w:numPr>
        <w:spacing w:before="100" w:beforeAutospacing="1" w:after="100" w:afterAutospacing="1"/>
        <w:rPr>
          <w:rFonts w:ascii="Times" w:hAnsi="Times"/>
          <w:sz w:val="20"/>
        </w:rPr>
      </w:pPr>
    </w:p>
    <w:p w:rsidR="00F45EC5" w:rsidRPr="006F64ED" w:rsidRDefault="00810ECE" w:rsidP="006F64ED">
      <w:pPr>
        <w:numPr>
          <w:ilvl w:val="0"/>
          <w:numId w:val="1"/>
        </w:numPr>
        <w:spacing w:before="100" w:beforeAutospacing="1" w:after="100" w:afterAutospacing="1"/>
        <w:rPr>
          <w:rFonts w:ascii="Times" w:hAnsi="Times"/>
          <w:sz w:val="20"/>
        </w:rPr>
      </w:pPr>
      <w:r w:rsidRPr="006F64ED">
        <w:rPr>
          <w:rFonts w:ascii="Times" w:hAnsi="Times"/>
          <w:sz w:val="20"/>
        </w:rPr>
        <w:t>To apply single case research procedures to address questions and issues in your applied area(s) of interest</w:t>
      </w:r>
      <w:r w:rsidR="009422E0" w:rsidRPr="006F64ED">
        <w:rPr>
          <w:rFonts w:ascii="Times" w:hAnsi="Times"/>
          <w:sz w:val="20"/>
        </w:rPr>
        <w:t>s</w:t>
      </w:r>
      <w:r w:rsidRPr="006F64ED">
        <w:rPr>
          <w:rFonts w:ascii="Times" w:hAnsi="Times"/>
          <w:sz w:val="20"/>
        </w:rPr>
        <w:t xml:space="preserve"> and thus empower you to demonstrate competence in making the connection between research questions, design, methods and procedures, methods for analysis of data, and interpretation and discussion of results; </w:t>
      </w:r>
    </w:p>
    <w:p w:rsidR="00F45EC5" w:rsidRDefault="00810ECE">
      <w:pPr>
        <w:numPr>
          <w:ilvl w:val="1"/>
          <w:numId w:val="1"/>
        </w:numPr>
        <w:spacing w:before="100" w:beforeAutospacing="1" w:after="100" w:afterAutospacing="1"/>
        <w:rPr>
          <w:rFonts w:ascii="Times" w:hAnsi="Times"/>
          <w:sz w:val="20"/>
        </w:rPr>
      </w:pPr>
      <w:r>
        <w:rPr>
          <w:rFonts w:ascii="Times" w:hAnsi="Times"/>
          <w:sz w:val="20"/>
        </w:rPr>
        <w:t>Use various single-subject design research methodologies to determine and demonstrate functional relations and apply to the functional behavior assessment plans required for children with disabilities or adults with behavioral and mental health challenges in clinical settings.</w:t>
      </w:r>
    </w:p>
    <w:p w:rsidR="00AF3754" w:rsidRDefault="00810ECE" w:rsidP="00AF3754">
      <w:pPr>
        <w:numPr>
          <w:ilvl w:val="1"/>
          <w:numId w:val="1"/>
        </w:numPr>
        <w:tabs>
          <w:tab w:val="clear" w:pos="1440"/>
          <w:tab w:val="num" w:pos="360"/>
        </w:tabs>
        <w:spacing w:before="100" w:beforeAutospacing="1" w:after="100" w:afterAutospacing="1"/>
        <w:ind w:left="360" w:firstLine="720"/>
        <w:rPr>
          <w:rFonts w:ascii="Times" w:hAnsi="Times"/>
          <w:sz w:val="20"/>
        </w:rPr>
      </w:pPr>
      <w:r>
        <w:rPr>
          <w:rFonts w:ascii="Times" w:hAnsi="Times"/>
          <w:sz w:val="20"/>
        </w:rPr>
        <w:t>Develop a research proposal to modify a behavior in an educatio</w:t>
      </w:r>
      <w:r w:rsidR="0093426A">
        <w:rPr>
          <w:rFonts w:ascii="Times" w:hAnsi="Times"/>
          <w:sz w:val="20"/>
        </w:rPr>
        <w:t xml:space="preserve">nal, family or clinical </w:t>
      </w:r>
      <w:r w:rsidR="00AF3754">
        <w:rPr>
          <w:rFonts w:ascii="Times" w:hAnsi="Times"/>
          <w:sz w:val="20"/>
        </w:rPr>
        <w:t>settings.</w:t>
      </w:r>
    </w:p>
    <w:p w:rsidR="00F45EC5" w:rsidRPr="00AF3754" w:rsidRDefault="00810ECE" w:rsidP="00AF3754">
      <w:pPr>
        <w:numPr>
          <w:ilvl w:val="1"/>
          <w:numId w:val="1"/>
        </w:numPr>
        <w:spacing w:before="100" w:beforeAutospacing="1" w:after="100" w:afterAutospacing="1"/>
        <w:rPr>
          <w:rFonts w:ascii="Times" w:hAnsi="Times"/>
          <w:sz w:val="20"/>
        </w:rPr>
      </w:pPr>
      <w:r w:rsidRPr="00AF3754">
        <w:rPr>
          <w:rFonts w:ascii="Times" w:hAnsi="Times"/>
          <w:sz w:val="20"/>
        </w:rPr>
        <w:t>To evaluate and critique single case studies for methodological soundness, in particular by describing and resolving methodological concerns and issues related to using single case designs in applied settings</w:t>
      </w:r>
    </w:p>
    <w:p w:rsidR="00F45EC5" w:rsidRDefault="00810ECE" w:rsidP="00AF3754">
      <w:pPr>
        <w:numPr>
          <w:ilvl w:val="1"/>
          <w:numId w:val="1"/>
        </w:numPr>
        <w:tabs>
          <w:tab w:val="num" w:pos="1080"/>
        </w:tabs>
        <w:spacing w:before="100" w:beforeAutospacing="1" w:after="100" w:afterAutospacing="1"/>
        <w:ind w:left="1080" w:firstLine="0"/>
        <w:rPr>
          <w:rFonts w:ascii="Times" w:hAnsi="Times"/>
          <w:sz w:val="20"/>
        </w:rPr>
      </w:pPr>
      <w:r>
        <w:rPr>
          <w:rFonts w:ascii="Times" w:hAnsi="Times"/>
          <w:sz w:val="20"/>
        </w:rPr>
        <w:t>Define functional relationship;</w:t>
      </w:r>
    </w:p>
    <w:p w:rsidR="00F45EC5" w:rsidRDefault="00810ECE">
      <w:pPr>
        <w:numPr>
          <w:ilvl w:val="1"/>
          <w:numId w:val="1"/>
        </w:numPr>
        <w:spacing w:before="100" w:beforeAutospacing="1" w:after="100" w:afterAutospacing="1"/>
        <w:rPr>
          <w:rFonts w:ascii="Times" w:hAnsi="Times"/>
          <w:sz w:val="20"/>
        </w:rPr>
      </w:pPr>
      <w:r>
        <w:rPr>
          <w:rFonts w:ascii="Times" w:hAnsi="Times"/>
          <w:sz w:val="20"/>
        </w:rPr>
        <w:t>Describe the considerations relevant in determining priorities for goals and objectives for students with disabilities and/or clients in clinical settings;</w:t>
      </w:r>
    </w:p>
    <w:p w:rsidR="00F45EC5" w:rsidRDefault="00810ECE">
      <w:pPr>
        <w:numPr>
          <w:ilvl w:val="1"/>
          <w:numId w:val="1"/>
        </w:numPr>
        <w:spacing w:before="100" w:beforeAutospacing="1" w:after="100" w:afterAutospacing="1"/>
        <w:rPr>
          <w:rFonts w:ascii="Times" w:hAnsi="Times"/>
          <w:sz w:val="20"/>
        </w:rPr>
      </w:pPr>
      <w:r>
        <w:rPr>
          <w:rFonts w:ascii="Times" w:hAnsi="Times"/>
          <w:sz w:val="20"/>
        </w:rPr>
        <w:t>Develops skills in pinpointing and assessing target behaviors and identify the reasons for conducting a behavioral assessment;</w:t>
      </w:r>
    </w:p>
    <w:p w:rsidR="00F45EC5" w:rsidRDefault="00810ECE">
      <w:pPr>
        <w:numPr>
          <w:ilvl w:val="1"/>
          <w:numId w:val="1"/>
        </w:numPr>
        <w:spacing w:before="100" w:beforeAutospacing="1" w:after="100" w:afterAutospacing="1"/>
        <w:rPr>
          <w:rFonts w:ascii="Times" w:hAnsi="Times"/>
          <w:sz w:val="20"/>
        </w:rPr>
      </w:pPr>
      <w:r>
        <w:rPr>
          <w:rFonts w:ascii="Times" w:hAnsi="Times"/>
          <w:sz w:val="20"/>
        </w:rPr>
        <w:t>Develops skills in displaying, summarizing and interpreting data;</w:t>
      </w:r>
    </w:p>
    <w:p w:rsidR="00F45EC5" w:rsidRDefault="00810ECE">
      <w:pPr>
        <w:numPr>
          <w:ilvl w:val="1"/>
          <w:numId w:val="1"/>
        </w:numPr>
        <w:spacing w:before="100" w:beforeAutospacing="1" w:after="100" w:afterAutospacing="1"/>
        <w:rPr>
          <w:rFonts w:ascii="Times" w:hAnsi="Times"/>
          <w:sz w:val="20"/>
        </w:rPr>
      </w:pPr>
      <w:r>
        <w:rPr>
          <w:rFonts w:ascii="Times" w:hAnsi="Times"/>
          <w:sz w:val="20"/>
        </w:rPr>
        <w:t>Define and use response measures that provide direct, continuous measurement, and dimensional quantities of behavior (e.g., rate, frequency, latency, magnitude, duration, and topography);</w:t>
      </w:r>
    </w:p>
    <w:p w:rsidR="00F45EC5" w:rsidRDefault="00810ECE">
      <w:pPr>
        <w:numPr>
          <w:ilvl w:val="1"/>
          <w:numId w:val="1"/>
        </w:numPr>
        <w:spacing w:before="100" w:beforeAutospacing="1" w:after="100" w:afterAutospacing="1"/>
        <w:rPr>
          <w:rFonts w:ascii="Times" w:hAnsi="Times"/>
          <w:sz w:val="20"/>
        </w:rPr>
      </w:pPr>
      <w:r>
        <w:rPr>
          <w:rFonts w:ascii="Times" w:hAnsi="Times"/>
          <w:sz w:val="20"/>
        </w:rPr>
        <w:t>Define and use response measures that provide indirect, discontinuous measurement and dimensionless quantities of behavior (e.g., percent of occurrence, trials to criterion, partial interval recording, whole interval recording, and momentary time sampling);</w:t>
      </w:r>
    </w:p>
    <w:p w:rsidR="00F45EC5" w:rsidRDefault="00810ECE">
      <w:pPr>
        <w:numPr>
          <w:ilvl w:val="1"/>
          <w:numId w:val="1"/>
        </w:numPr>
        <w:spacing w:before="100" w:beforeAutospacing="1" w:after="100" w:afterAutospacing="1"/>
        <w:rPr>
          <w:rFonts w:ascii="Times" w:hAnsi="Times"/>
          <w:sz w:val="20"/>
        </w:rPr>
      </w:pPr>
      <w:r>
        <w:rPr>
          <w:rFonts w:ascii="Times" w:hAnsi="Times"/>
          <w:sz w:val="20"/>
        </w:rPr>
        <w:t>Select the best graphic display to effectively communicate quantified relationships.</w:t>
      </w:r>
    </w:p>
    <w:p w:rsidR="00F45EC5" w:rsidRDefault="00810ECE">
      <w:pPr>
        <w:spacing w:before="100" w:beforeAutospacing="1" w:after="100" w:afterAutospacing="1"/>
        <w:rPr>
          <w:rFonts w:ascii="Times" w:hAnsi="Times"/>
          <w:sz w:val="20"/>
        </w:rPr>
      </w:pPr>
      <w:r>
        <w:rPr>
          <w:rFonts w:ascii="Times" w:hAnsi="Times"/>
          <w:b/>
          <w:sz w:val="20"/>
          <w:u w:val="single"/>
        </w:rPr>
        <w:t>Required Course Texts</w:t>
      </w:r>
      <w:r>
        <w:rPr>
          <w:rFonts w:ascii="Times" w:hAnsi="Times"/>
          <w:sz w:val="20"/>
        </w:rPr>
        <w:t xml:space="preserve">: </w:t>
      </w:r>
    </w:p>
    <w:p w:rsidR="006F64ED" w:rsidRDefault="00810ECE" w:rsidP="009422E0">
      <w:pPr>
        <w:spacing w:before="100" w:beforeAutospacing="1" w:after="100" w:afterAutospacing="1"/>
        <w:ind w:left="720" w:hanging="720"/>
        <w:rPr>
          <w:rFonts w:ascii="Times" w:hAnsi="Times"/>
          <w:sz w:val="20"/>
        </w:rPr>
      </w:pPr>
      <w:r>
        <w:rPr>
          <w:rFonts w:ascii="Times" w:hAnsi="Times"/>
          <w:sz w:val="20"/>
        </w:rPr>
        <w:t>Richards, S.</w:t>
      </w:r>
      <w:r w:rsidR="006F64ED">
        <w:rPr>
          <w:rFonts w:ascii="Times" w:hAnsi="Times"/>
          <w:sz w:val="20"/>
        </w:rPr>
        <w:t xml:space="preserve"> </w:t>
      </w:r>
      <w:r>
        <w:rPr>
          <w:rFonts w:ascii="Times" w:hAnsi="Times"/>
          <w:sz w:val="20"/>
        </w:rPr>
        <w:t xml:space="preserve">B., Taylor, R., </w:t>
      </w:r>
      <w:proofErr w:type="spellStart"/>
      <w:r>
        <w:rPr>
          <w:rFonts w:ascii="Times" w:hAnsi="Times"/>
          <w:sz w:val="20"/>
        </w:rPr>
        <w:t>R</w:t>
      </w:r>
      <w:r w:rsidR="006F64ED">
        <w:rPr>
          <w:rFonts w:ascii="Times" w:hAnsi="Times"/>
          <w:sz w:val="20"/>
        </w:rPr>
        <w:t>amasamy</w:t>
      </w:r>
      <w:proofErr w:type="spellEnd"/>
      <w:r w:rsidR="006F64ED">
        <w:rPr>
          <w:rFonts w:ascii="Times" w:hAnsi="Times"/>
          <w:sz w:val="20"/>
        </w:rPr>
        <w:t>, R. (2014</w:t>
      </w:r>
      <w:r w:rsidR="006F64ED" w:rsidRPr="006F64ED">
        <w:rPr>
          <w:rFonts w:ascii="Times" w:hAnsi="Times"/>
          <w:i/>
          <w:sz w:val="20"/>
        </w:rPr>
        <w:t>). Single-Subject Research:  Applications in Education and Clinical Settings.</w:t>
      </w:r>
      <w:r w:rsidR="006F64ED">
        <w:rPr>
          <w:rFonts w:ascii="Times" w:hAnsi="Times"/>
          <w:i/>
          <w:sz w:val="20"/>
        </w:rPr>
        <w:t xml:space="preserve"> </w:t>
      </w:r>
      <w:r w:rsidR="006F64ED" w:rsidRPr="006F64ED">
        <w:rPr>
          <w:rFonts w:ascii="Times" w:hAnsi="Times"/>
          <w:sz w:val="20"/>
        </w:rPr>
        <w:t>Wadsworth, CA. (ISBN-13: 978-1-133-96317-2)</w:t>
      </w:r>
    </w:p>
    <w:p w:rsidR="00F45EC5" w:rsidRPr="004A549B" w:rsidRDefault="00810ECE" w:rsidP="009422E0">
      <w:pPr>
        <w:spacing w:before="100" w:beforeAutospacing="1" w:after="100" w:afterAutospacing="1"/>
        <w:ind w:left="720" w:hanging="720"/>
        <w:rPr>
          <w:rFonts w:ascii="Times" w:hAnsi="Times"/>
          <w:sz w:val="20"/>
        </w:rPr>
      </w:pPr>
      <w:r w:rsidRPr="004A549B">
        <w:rPr>
          <w:rFonts w:ascii="Times" w:hAnsi="Times"/>
          <w:sz w:val="20"/>
          <w:u w:val="single"/>
        </w:rPr>
        <w:t>Web-</w:t>
      </w:r>
      <w:proofErr w:type="gramStart"/>
      <w:r w:rsidRPr="004A549B">
        <w:rPr>
          <w:rFonts w:ascii="Times" w:hAnsi="Times"/>
          <w:sz w:val="20"/>
          <w:u w:val="single"/>
        </w:rPr>
        <w:t>based  Reading</w:t>
      </w:r>
      <w:proofErr w:type="gramEnd"/>
      <w:r w:rsidRPr="004A549B">
        <w:rPr>
          <w:rFonts w:ascii="Times" w:hAnsi="Times"/>
          <w:sz w:val="20"/>
          <w:u w:val="single"/>
        </w:rPr>
        <w:t xml:space="preserve"> Material for Learning about “Functional Behavior Assessment”:</w:t>
      </w:r>
    </w:p>
    <w:p w:rsidR="00F45EC5" w:rsidRDefault="00810ECE">
      <w:pPr>
        <w:spacing w:before="100" w:beforeAutospacing="1" w:after="100" w:afterAutospacing="1"/>
        <w:ind w:left="720" w:hanging="720"/>
        <w:rPr>
          <w:rFonts w:ascii="Times" w:hAnsi="Times"/>
          <w:sz w:val="20"/>
        </w:rPr>
      </w:pPr>
      <w:r>
        <w:rPr>
          <w:rFonts w:ascii="Times" w:hAnsi="Times"/>
          <w:sz w:val="20"/>
        </w:rPr>
        <w:t xml:space="preserve">Miller, J. (2004). </w:t>
      </w:r>
      <w:hyperlink r:id="rId5" w:history="1">
        <w:r>
          <w:rPr>
            <w:rFonts w:ascii="Times" w:hAnsi="Times"/>
            <w:i/>
            <w:color w:val="0000FF"/>
            <w:sz w:val="20"/>
            <w:u w:val="single"/>
          </w:rPr>
          <w:t xml:space="preserve">Multi-modal functional assessment of </w:t>
        </w:r>
        <w:proofErr w:type="spellStart"/>
        <w:r>
          <w:rPr>
            <w:rFonts w:ascii="Times" w:hAnsi="Times"/>
            <w:i/>
            <w:color w:val="0000FF"/>
            <w:sz w:val="20"/>
            <w:u w:val="single"/>
          </w:rPr>
          <w:t>behavio</w:t>
        </w:r>
        <w:r>
          <w:rPr>
            <w:rFonts w:ascii="Times" w:hAnsi="Times"/>
            <w:color w:val="0000FF"/>
            <w:sz w:val="20"/>
            <w:u w:val="single"/>
          </w:rPr>
          <w:t>r</w:t>
        </w:r>
      </w:hyperlink>
      <w:proofErr w:type="gramStart"/>
      <w:r>
        <w:rPr>
          <w:rFonts w:ascii="Times" w:hAnsi="Times"/>
          <w:sz w:val="20"/>
        </w:rPr>
        <w:t>.Web</w:t>
      </w:r>
      <w:proofErr w:type="spellEnd"/>
      <w:proofErr w:type="gramEnd"/>
      <w:r>
        <w:rPr>
          <w:rFonts w:ascii="Times" w:hAnsi="Times"/>
          <w:sz w:val="20"/>
        </w:rPr>
        <w:t xml:space="preserve">-assisted tutorial maintained by Duquesne University at this URL address: </w:t>
      </w:r>
      <w:hyperlink r:id="rId6" w:history="1">
        <w:r>
          <w:rPr>
            <w:rStyle w:val="Hyperlink"/>
            <w:rFonts w:ascii="Times" w:hAnsi="Times"/>
            <w:sz w:val="20"/>
          </w:rPr>
          <w:t>http://mfba.net/</w:t>
        </w:r>
      </w:hyperlink>
      <w:r>
        <w:rPr>
          <w:rFonts w:ascii="Times" w:hAnsi="Times"/>
          <w:sz w:val="20"/>
        </w:rPr>
        <w:t xml:space="preserve"> [</w:t>
      </w:r>
      <w:r>
        <w:rPr>
          <w:rFonts w:ascii="Times" w:hAnsi="Times"/>
          <w:color w:val="000000"/>
          <w:sz w:val="20"/>
        </w:rPr>
        <w:t>http://mfba.net/forms.html</w:t>
      </w:r>
      <w:r>
        <w:rPr>
          <w:rFonts w:ascii="Times" w:hAnsi="Times"/>
          <w:sz w:val="20"/>
        </w:rPr>
        <w:t>]</w:t>
      </w:r>
    </w:p>
    <w:p w:rsidR="006964C1" w:rsidRDefault="00810ECE">
      <w:pPr>
        <w:spacing w:before="100" w:beforeAutospacing="1" w:after="100" w:afterAutospacing="1"/>
        <w:ind w:left="720" w:hanging="720"/>
        <w:rPr>
          <w:rFonts w:ascii="Times" w:hAnsi="Times"/>
          <w:sz w:val="20"/>
        </w:rPr>
      </w:pPr>
      <w:proofErr w:type="gramStart"/>
      <w:r>
        <w:rPr>
          <w:rFonts w:ascii="Times" w:hAnsi="Times"/>
          <w:sz w:val="20"/>
        </w:rPr>
        <w:t xml:space="preserve">American </w:t>
      </w:r>
      <w:r w:rsidR="009422E0">
        <w:rPr>
          <w:rFonts w:ascii="Times" w:hAnsi="Times"/>
          <w:sz w:val="20"/>
        </w:rPr>
        <w:t>Psychological Association.</w:t>
      </w:r>
      <w:proofErr w:type="gramEnd"/>
      <w:r w:rsidR="009422E0">
        <w:rPr>
          <w:rFonts w:ascii="Times" w:hAnsi="Times"/>
          <w:sz w:val="20"/>
        </w:rPr>
        <w:t xml:space="preserve"> (2005</w:t>
      </w:r>
      <w:r>
        <w:rPr>
          <w:rFonts w:ascii="Times" w:hAnsi="Times"/>
          <w:sz w:val="20"/>
        </w:rPr>
        <w:t>)</w:t>
      </w:r>
      <w:proofErr w:type="gramStart"/>
      <w:r>
        <w:rPr>
          <w:rFonts w:ascii="Times" w:hAnsi="Times"/>
          <w:sz w:val="20"/>
        </w:rPr>
        <w:t>.</w:t>
      </w:r>
      <w:r>
        <w:rPr>
          <w:rFonts w:ascii="Times" w:hAnsi="Times"/>
          <w:i/>
          <w:sz w:val="20"/>
        </w:rPr>
        <w:t>The</w:t>
      </w:r>
      <w:proofErr w:type="gramEnd"/>
      <w:r>
        <w:rPr>
          <w:rFonts w:ascii="Times" w:hAnsi="Times"/>
          <w:i/>
          <w:sz w:val="20"/>
        </w:rPr>
        <w:t xml:space="preserve"> publication manual of the American Psychological Association</w:t>
      </w:r>
      <w:r>
        <w:rPr>
          <w:rFonts w:ascii="Times" w:hAnsi="Times"/>
          <w:sz w:val="20"/>
        </w:rPr>
        <w:t>, 5th ed. Washington, DC: Author.</w:t>
      </w:r>
    </w:p>
    <w:p w:rsidR="006964C1" w:rsidRPr="004331CE" w:rsidRDefault="006964C1" w:rsidP="006964C1">
      <w:pPr>
        <w:widowControl w:val="0"/>
        <w:autoSpaceDE w:val="0"/>
        <w:autoSpaceDN w:val="0"/>
        <w:adjustRightInd w:val="0"/>
        <w:spacing w:after="80"/>
        <w:rPr>
          <w:rFonts w:ascii="Times" w:hAnsi="Times" w:cs="Verdana"/>
          <w:b/>
          <w:sz w:val="20"/>
          <w:szCs w:val="38"/>
          <w:u w:val="single"/>
        </w:rPr>
      </w:pPr>
      <w:r w:rsidRPr="004331CE">
        <w:rPr>
          <w:rFonts w:ascii="Times" w:hAnsi="Times" w:cs="Verdana"/>
          <w:b/>
          <w:sz w:val="20"/>
          <w:szCs w:val="38"/>
          <w:u w:val="single"/>
        </w:rPr>
        <w:t>Suggested Readings</w:t>
      </w:r>
    </w:p>
    <w:p w:rsidR="006964C1" w:rsidRPr="00122E8C" w:rsidRDefault="007954F0" w:rsidP="006964C1">
      <w:pPr>
        <w:widowControl w:val="0"/>
        <w:numPr>
          <w:ilvl w:val="0"/>
          <w:numId w:val="5"/>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7" w:history="1">
        <w:r w:rsidR="006964C1" w:rsidRPr="00122E8C">
          <w:rPr>
            <w:rFonts w:ascii="Times" w:hAnsi="Times" w:cs="Verdana"/>
            <w:bCs/>
            <w:sz w:val="20"/>
            <w:szCs w:val="26"/>
          </w:rPr>
          <w:t>Article Title: Perhaps it would be better not to know everything</w:t>
        </w:r>
      </w:hyperlink>
      <w:r w:rsidR="006964C1" w:rsidRPr="00122E8C">
        <w:rPr>
          <w:rFonts w:ascii="Times" w:hAnsi="Times" w:cs="Verdana"/>
          <w:bCs/>
          <w:color w:val="009034"/>
          <w:sz w:val="20"/>
          <w:szCs w:val="26"/>
        </w:rPr>
        <w:t xml:space="preserve"> </w:t>
      </w:r>
      <w:hyperlink r:id="rId8" w:history="1">
        <w:proofErr w:type="gramStart"/>
        <w:r w:rsidR="006964C1" w:rsidRPr="00122E8C">
          <w:rPr>
            <w:rFonts w:ascii="Times" w:hAnsi="Times" w:cs="Verdana"/>
            <w:color w:val="3F6976"/>
            <w:sz w:val="20"/>
            <w:szCs w:val="20"/>
          </w:rPr>
          <w:t>More</w:t>
        </w:r>
        <w:proofErr w:type="gramEnd"/>
        <w:r w:rsidR="006964C1" w:rsidRPr="00122E8C">
          <w:rPr>
            <w:rFonts w:ascii="Times" w:hAnsi="Times" w:cs="Verdana"/>
            <w:color w:val="3F6976"/>
            <w:sz w:val="20"/>
            <w:szCs w:val="20"/>
          </w:rPr>
          <w:t xml:space="preserve"> info...</w:t>
        </w:r>
      </w:hyperlink>
    </w:p>
    <w:p w:rsidR="006964C1" w:rsidRPr="00122E8C" w:rsidRDefault="006964C1" w:rsidP="004331CE">
      <w:pPr>
        <w:widowControl w:val="0"/>
        <w:numPr>
          <w:ilvl w:val="0"/>
          <w:numId w:val="5"/>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r w:rsidRPr="00122E8C">
        <w:rPr>
          <w:rFonts w:ascii="Times" w:hAnsi="Times" w:cs="Verdana"/>
          <w:sz w:val="20"/>
        </w:rPr>
        <w:t xml:space="preserve">Baer, D.M. (1977). </w:t>
      </w:r>
      <w:r w:rsidRPr="00122E8C">
        <w:rPr>
          <w:rFonts w:ascii="Times" w:hAnsi="Times" w:cs="Verdana"/>
          <w:i/>
          <w:sz w:val="20"/>
        </w:rPr>
        <w:t>Journal of Applied Behavior Analysis, 10</w:t>
      </w:r>
      <w:r w:rsidRPr="00122E8C">
        <w:rPr>
          <w:rFonts w:ascii="Times" w:hAnsi="Times" w:cs="Verdana"/>
          <w:sz w:val="20"/>
        </w:rPr>
        <w:t>, 167-172.</w:t>
      </w:r>
    </w:p>
    <w:p w:rsidR="006964C1" w:rsidRPr="00122E8C" w:rsidRDefault="006964C1" w:rsidP="006964C1">
      <w:pPr>
        <w:widowControl w:val="0"/>
        <w:autoSpaceDE w:val="0"/>
        <w:autoSpaceDN w:val="0"/>
        <w:adjustRightInd w:val="0"/>
        <w:rPr>
          <w:rFonts w:ascii="Times" w:hAnsi="Times" w:cs="Verdana"/>
          <w:sz w:val="20"/>
        </w:rPr>
      </w:pPr>
    </w:p>
    <w:p w:rsidR="006964C1" w:rsidRPr="00122E8C" w:rsidRDefault="007954F0" w:rsidP="006964C1">
      <w:pPr>
        <w:widowControl w:val="0"/>
        <w:numPr>
          <w:ilvl w:val="0"/>
          <w:numId w:val="6"/>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9" w:history="1">
        <w:r w:rsidR="006964C1" w:rsidRPr="00122E8C">
          <w:rPr>
            <w:rFonts w:ascii="Times" w:hAnsi="Times" w:cs="Verdana"/>
            <w:bCs/>
            <w:sz w:val="20"/>
            <w:szCs w:val="26"/>
          </w:rPr>
          <w:t xml:space="preserve">Article Title: Some current dimensions of applied behavior </w:t>
        </w:r>
        <w:r w:rsidR="00CE1150" w:rsidRPr="00122E8C">
          <w:rPr>
            <w:rFonts w:ascii="Times" w:hAnsi="Times" w:cs="Verdana"/>
            <w:bCs/>
            <w:sz w:val="20"/>
            <w:szCs w:val="26"/>
          </w:rPr>
          <w:t>analysis</w:t>
        </w:r>
        <w:r w:rsidR="006964C1" w:rsidRPr="00122E8C">
          <w:rPr>
            <w:rFonts w:ascii="Times" w:hAnsi="Times" w:cs="Verdana"/>
            <w:bCs/>
            <w:sz w:val="20"/>
            <w:szCs w:val="26"/>
          </w:rPr>
          <w:t>.</w:t>
        </w:r>
      </w:hyperlink>
      <w:r w:rsidR="006964C1" w:rsidRPr="00122E8C">
        <w:rPr>
          <w:rFonts w:ascii="Times" w:hAnsi="Times" w:cs="Verdana"/>
          <w:bCs/>
          <w:color w:val="009034"/>
          <w:sz w:val="20"/>
          <w:szCs w:val="26"/>
        </w:rPr>
        <w:t xml:space="preserve"> </w:t>
      </w:r>
      <w:hyperlink r:id="rId10" w:history="1">
        <w:r w:rsidR="006964C1" w:rsidRPr="00122E8C">
          <w:rPr>
            <w:rFonts w:ascii="Times" w:hAnsi="Times" w:cs="Verdana"/>
            <w:color w:val="3F6976"/>
            <w:sz w:val="20"/>
            <w:szCs w:val="20"/>
          </w:rPr>
          <w:t>More info...</w:t>
        </w:r>
      </w:hyperlink>
    </w:p>
    <w:p w:rsidR="006964C1" w:rsidRPr="00122E8C" w:rsidRDefault="006964C1" w:rsidP="004331CE">
      <w:pPr>
        <w:widowControl w:val="0"/>
        <w:numPr>
          <w:ilvl w:val="0"/>
          <w:numId w:val="6"/>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r w:rsidRPr="00122E8C">
        <w:rPr>
          <w:rFonts w:ascii="Times" w:hAnsi="Times" w:cs="Verdana"/>
          <w:sz w:val="20"/>
        </w:rPr>
        <w:t xml:space="preserve">Baer, </w:t>
      </w:r>
      <w:proofErr w:type="gramStart"/>
      <w:r w:rsidRPr="00122E8C">
        <w:rPr>
          <w:rFonts w:ascii="Times" w:hAnsi="Times" w:cs="Verdana"/>
          <w:sz w:val="20"/>
        </w:rPr>
        <w:t>D.M.,</w:t>
      </w:r>
      <w:proofErr w:type="gramEnd"/>
      <w:r w:rsidRPr="00122E8C">
        <w:rPr>
          <w:rFonts w:ascii="Times" w:hAnsi="Times" w:cs="Verdana"/>
          <w:sz w:val="20"/>
        </w:rPr>
        <w:t xml:space="preserve"> Wolf, M.M., &amp; </w:t>
      </w:r>
      <w:proofErr w:type="spellStart"/>
      <w:r w:rsidRPr="00122E8C">
        <w:rPr>
          <w:rFonts w:ascii="Times" w:hAnsi="Times" w:cs="Verdana"/>
          <w:sz w:val="20"/>
        </w:rPr>
        <w:t>Risley</w:t>
      </w:r>
      <w:proofErr w:type="spellEnd"/>
      <w:r w:rsidRPr="00122E8C">
        <w:rPr>
          <w:rFonts w:ascii="Times" w:hAnsi="Times" w:cs="Verdana"/>
          <w:sz w:val="20"/>
        </w:rPr>
        <w:t xml:space="preserve">, T.R. (1968). </w:t>
      </w:r>
      <w:r w:rsidRPr="00122E8C">
        <w:rPr>
          <w:rFonts w:ascii="Times" w:hAnsi="Times" w:cs="Verdana"/>
          <w:i/>
          <w:sz w:val="20"/>
        </w:rPr>
        <w:t>Journal of Applied Behavior Analysis, 1</w:t>
      </w:r>
      <w:r w:rsidRPr="00122E8C">
        <w:rPr>
          <w:rFonts w:ascii="Times" w:hAnsi="Times" w:cs="Verdana"/>
          <w:sz w:val="20"/>
        </w:rPr>
        <w:t>, 91-97.</w:t>
      </w:r>
    </w:p>
    <w:p w:rsidR="006964C1" w:rsidRPr="00122E8C" w:rsidRDefault="006964C1" w:rsidP="006964C1">
      <w:pPr>
        <w:widowControl w:val="0"/>
        <w:autoSpaceDE w:val="0"/>
        <w:autoSpaceDN w:val="0"/>
        <w:adjustRightInd w:val="0"/>
        <w:rPr>
          <w:rFonts w:ascii="Times" w:hAnsi="Times" w:cs="Verdana"/>
          <w:sz w:val="20"/>
        </w:rPr>
      </w:pPr>
    </w:p>
    <w:p w:rsidR="006964C1" w:rsidRPr="00122E8C" w:rsidRDefault="007954F0" w:rsidP="006964C1">
      <w:pPr>
        <w:widowControl w:val="0"/>
        <w:numPr>
          <w:ilvl w:val="0"/>
          <w:numId w:val="7"/>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11" w:history="1">
        <w:r w:rsidR="006964C1" w:rsidRPr="00122E8C">
          <w:rPr>
            <w:rFonts w:ascii="Times" w:hAnsi="Times" w:cs="Verdana"/>
            <w:bCs/>
            <w:sz w:val="20"/>
            <w:szCs w:val="26"/>
          </w:rPr>
          <w:t xml:space="preserve">Article Title: Some still-current dimensions of applied behavior analysis. </w:t>
        </w:r>
        <w:r w:rsidR="006964C1" w:rsidRPr="00122E8C">
          <w:rPr>
            <w:rFonts w:ascii="Times" w:hAnsi="Times" w:cs="Verdana"/>
            <w:color w:val="3F6976"/>
            <w:sz w:val="20"/>
            <w:szCs w:val="20"/>
          </w:rPr>
          <w:t>More info...</w:t>
        </w:r>
      </w:hyperlink>
    </w:p>
    <w:p w:rsidR="006964C1" w:rsidRPr="00122E8C" w:rsidRDefault="006964C1" w:rsidP="004331CE">
      <w:pPr>
        <w:widowControl w:val="0"/>
        <w:numPr>
          <w:ilvl w:val="0"/>
          <w:numId w:val="7"/>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r w:rsidRPr="00122E8C">
        <w:rPr>
          <w:rFonts w:ascii="Times" w:hAnsi="Times" w:cs="Verdana"/>
          <w:sz w:val="20"/>
        </w:rPr>
        <w:t xml:space="preserve">Baer, </w:t>
      </w:r>
      <w:proofErr w:type="gramStart"/>
      <w:r w:rsidRPr="00122E8C">
        <w:rPr>
          <w:rFonts w:ascii="Times" w:hAnsi="Times" w:cs="Verdana"/>
          <w:sz w:val="20"/>
        </w:rPr>
        <w:t>D.M.,</w:t>
      </w:r>
      <w:proofErr w:type="gramEnd"/>
      <w:r w:rsidRPr="00122E8C">
        <w:rPr>
          <w:rFonts w:ascii="Times" w:hAnsi="Times" w:cs="Verdana"/>
          <w:sz w:val="20"/>
        </w:rPr>
        <w:t xml:space="preserve"> Wolf, M.M., &amp; </w:t>
      </w:r>
      <w:proofErr w:type="spellStart"/>
      <w:r w:rsidRPr="00122E8C">
        <w:rPr>
          <w:rFonts w:ascii="Times" w:hAnsi="Times" w:cs="Verdana"/>
          <w:sz w:val="20"/>
        </w:rPr>
        <w:t>Risley</w:t>
      </w:r>
      <w:proofErr w:type="spellEnd"/>
      <w:r w:rsidRPr="00122E8C">
        <w:rPr>
          <w:rFonts w:ascii="Times" w:hAnsi="Times" w:cs="Verdana"/>
          <w:sz w:val="20"/>
        </w:rPr>
        <w:t>, T.R. (1987</w:t>
      </w:r>
      <w:r w:rsidRPr="00122E8C">
        <w:rPr>
          <w:rFonts w:ascii="Times" w:hAnsi="Times" w:cs="Verdana"/>
          <w:i/>
          <w:sz w:val="20"/>
        </w:rPr>
        <w:t>). Journal of Applied Behavior Analysis, 20</w:t>
      </w:r>
      <w:r w:rsidRPr="00122E8C">
        <w:rPr>
          <w:rFonts w:ascii="Times" w:hAnsi="Times" w:cs="Verdana"/>
          <w:sz w:val="20"/>
        </w:rPr>
        <w:t>, 313-327.</w:t>
      </w:r>
    </w:p>
    <w:p w:rsidR="006964C1" w:rsidRPr="00122E8C" w:rsidRDefault="006964C1" w:rsidP="006964C1">
      <w:pPr>
        <w:widowControl w:val="0"/>
        <w:autoSpaceDE w:val="0"/>
        <w:autoSpaceDN w:val="0"/>
        <w:adjustRightInd w:val="0"/>
        <w:rPr>
          <w:rFonts w:ascii="Times" w:hAnsi="Times" w:cs="Verdana"/>
          <w:sz w:val="20"/>
        </w:rPr>
      </w:pPr>
    </w:p>
    <w:p w:rsidR="006964C1" w:rsidRPr="00122E8C" w:rsidRDefault="007954F0" w:rsidP="006964C1">
      <w:pPr>
        <w:widowControl w:val="0"/>
        <w:numPr>
          <w:ilvl w:val="0"/>
          <w:numId w:val="8"/>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12" w:history="1">
        <w:r w:rsidR="006964C1" w:rsidRPr="00122E8C">
          <w:rPr>
            <w:rFonts w:ascii="Times" w:hAnsi="Times" w:cs="Verdana"/>
            <w:bCs/>
            <w:sz w:val="20"/>
            <w:szCs w:val="26"/>
          </w:rPr>
          <w:t>Article Title: Procedural reliability: A rationale and an example.</w:t>
        </w:r>
      </w:hyperlink>
      <w:r w:rsidR="006964C1" w:rsidRPr="00122E8C">
        <w:rPr>
          <w:rFonts w:ascii="Times" w:hAnsi="Times" w:cs="Verdana"/>
          <w:bCs/>
          <w:color w:val="009034"/>
          <w:sz w:val="20"/>
          <w:szCs w:val="26"/>
        </w:rPr>
        <w:t xml:space="preserve"> </w:t>
      </w:r>
      <w:hyperlink r:id="rId13" w:history="1">
        <w:r w:rsidR="006964C1" w:rsidRPr="00122E8C">
          <w:rPr>
            <w:rFonts w:ascii="Times" w:hAnsi="Times" w:cs="Verdana"/>
            <w:color w:val="3F6976"/>
            <w:sz w:val="20"/>
            <w:szCs w:val="20"/>
          </w:rPr>
          <w:t>More info...</w:t>
        </w:r>
      </w:hyperlink>
    </w:p>
    <w:p w:rsidR="006964C1" w:rsidRPr="00122E8C" w:rsidRDefault="006964C1" w:rsidP="004331CE">
      <w:pPr>
        <w:widowControl w:val="0"/>
        <w:numPr>
          <w:ilvl w:val="0"/>
          <w:numId w:val="8"/>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r w:rsidRPr="00122E8C">
        <w:rPr>
          <w:rFonts w:ascii="Times" w:hAnsi="Times" w:cs="Verdana"/>
          <w:sz w:val="20"/>
        </w:rPr>
        <w:t xml:space="preserve">Billingsley, R., White, </w:t>
      </w:r>
      <w:proofErr w:type="gramStart"/>
      <w:r w:rsidRPr="00122E8C">
        <w:rPr>
          <w:rFonts w:ascii="Times" w:hAnsi="Times" w:cs="Verdana"/>
          <w:sz w:val="20"/>
        </w:rPr>
        <w:t>O.R.,</w:t>
      </w:r>
      <w:proofErr w:type="gramEnd"/>
      <w:r w:rsidRPr="00122E8C">
        <w:rPr>
          <w:rFonts w:ascii="Times" w:hAnsi="Times" w:cs="Verdana"/>
          <w:sz w:val="20"/>
        </w:rPr>
        <w:t xml:space="preserve"> &amp; Munson, R. (1980</w:t>
      </w:r>
      <w:r w:rsidRPr="00122E8C">
        <w:rPr>
          <w:rFonts w:ascii="Times" w:hAnsi="Times" w:cs="Verdana"/>
          <w:i/>
          <w:sz w:val="20"/>
        </w:rPr>
        <w:t>). Behavioral Assessment, 2</w:t>
      </w:r>
      <w:r w:rsidRPr="00122E8C">
        <w:rPr>
          <w:rFonts w:ascii="Times" w:hAnsi="Times" w:cs="Verdana"/>
          <w:sz w:val="20"/>
        </w:rPr>
        <w:t>, 229-241.</w:t>
      </w:r>
    </w:p>
    <w:p w:rsidR="006964C1" w:rsidRPr="00122E8C" w:rsidRDefault="006964C1" w:rsidP="006964C1">
      <w:pPr>
        <w:widowControl w:val="0"/>
        <w:autoSpaceDE w:val="0"/>
        <w:autoSpaceDN w:val="0"/>
        <w:adjustRightInd w:val="0"/>
        <w:rPr>
          <w:rFonts w:ascii="Times" w:hAnsi="Times" w:cs="Verdana"/>
          <w:sz w:val="20"/>
        </w:rPr>
      </w:pPr>
    </w:p>
    <w:p w:rsidR="006964C1" w:rsidRPr="00122E8C" w:rsidRDefault="007954F0" w:rsidP="006964C1">
      <w:pPr>
        <w:widowControl w:val="0"/>
        <w:numPr>
          <w:ilvl w:val="0"/>
          <w:numId w:val="9"/>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14" w:history="1">
        <w:r w:rsidR="006964C1" w:rsidRPr="00122E8C">
          <w:rPr>
            <w:rFonts w:ascii="Times" w:hAnsi="Times" w:cs="Verdana"/>
            <w:bCs/>
            <w:sz w:val="20"/>
            <w:szCs w:val="26"/>
          </w:rPr>
          <w:t xml:space="preserve">Article Title: Inconsistent visual analysis of </w:t>
        </w:r>
        <w:proofErr w:type="spellStart"/>
        <w:r w:rsidR="006964C1" w:rsidRPr="00122E8C">
          <w:rPr>
            <w:rFonts w:ascii="Times" w:hAnsi="Times" w:cs="Verdana"/>
            <w:bCs/>
            <w:sz w:val="20"/>
            <w:szCs w:val="26"/>
          </w:rPr>
          <w:t>intrasubject</w:t>
        </w:r>
        <w:proofErr w:type="spellEnd"/>
        <w:r w:rsidR="006964C1" w:rsidRPr="00122E8C">
          <w:rPr>
            <w:rFonts w:ascii="Times" w:hAnsi="Times" w:cs="Verdana"/>
            <w:bCs/>
            <w:sz w:val="20"/>
            <w:szCs w:val="26"/>
          </w:rPr>
          <w:t xml:space="preserve"> data. </w:t>
        </w:r>
        <w:r w:rsidR="006964C1" w:rsidRPr="00122E8C">
          <w:rPr>
            <w:rFonts w:ascii="Times" w:hAnsi="Times" w:cs="Verdana"/>
            <w:color w:val="3F6976"/>
            <w:sz w:val="20"/>
            <w:szCs w:val="20"/>
          </w:rPr>
          <w:t>More info...</w:t>
        </w:r>
      </w:hyperlink>
    </w:p>
    <w:p w:rsidR="006964C1" w:rsidRPr="00122E8C" w:rsidRDefault="006964C1" w:rsidP="004331CE">
      <w:pPr>
        <w:widowControl w:val="0"/>
        <w:numPr>
          <w:ilvl w:val="0"/>
          <w:numId w:val="9"/>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proofErr w:type="spellStart"/>
      <w:r w:rsidRPr="00122E8C">
        <w:rPr>
          <w:rFonts w:ascii="Times" w:hAnsi="Times" w:cs="Verdana"/>
          <w:sz w:val="20"/>
        </w:rPr>
        <w:t>DeProspero</w:t>
      </w:r>
      <w:proofErr w:type="spellEnd"/>
      <w:r w:rsidRPr="00122E8C">
        <w:rPr>
          <w:rFonts w:ascii="Times" w:hAnsi="Times" w:cs="Verdana"/>
          <w:sz w:val="20"/>
        </w:rPr>
        <w:t xml:space="preserve">, A., &amp; Cohen, S. (1979). </w:t>
      </w:r>
      <w:r w:rsidRPr="00122E8C">
        <w:rPr>
          <w:rFonts w:ascii="Times" w:hAnsi="Times" w:cs="Verdana"/>
          <w:i/>
          <w:sz w:val="20"/>
        </w:rPr>
        <w:t>Journal of Applied Behavior Analysis, 12</w:t>
      </w:r>
      <w:r w:rsidRPr="00122E8C">
        <w:rPr>
          <w:rFonts w:ascii="Times" w:hAnsi="Times" w:cs="Verdana"/>
          <w:sz w:val="20"/>
        </w:rPr>
        <w:t>, 573-579.</w:t>
      </w:r>
    </w:p>
    <w:p w:rsidR="006964C1" w:rsidRPr="00122E8C" w:rsidRDefault="006964C1" w:rsidP="006964C1">
      <w:pPr>
        <w:widowControl w:val="0"/>
        <w:autoSpaceDE w:val="0"/>
        <w:autoSpaceDN w:val="0"/>
        <w:adjustRightInd w:val="0"/>
        <w:rPr>
          <w:rFonts w:ascii="Times" w:hAnsi="Times" w:cs="Verdana"/>
          <w:sz w:val="20"/>
        </w:rPr>
      </w:pPr>
    </w:p>
    <w:p w:rsidR="006964C1" w:rsidRPr="00122E8C" w:rsidRDefault="007954F0" w:rsidP="006964C1">
      <w:pPr>
        <w:widowControl w:val="0"/>
        <w:numPr>
          <w:ilvl w:val="0"/>
          <w:numId w:val="10"/>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15" w:history="1">
        <w:r w:rsidR="006964C1" w:rsidRPr="00122E8C">
          <w:rPr>
            <w:rFonts w:ascii="Times" w:hAnsi="Times" w:cs="Verdana"/>
            <w:bCs/>
            <w:sz w:val="20"/>
            <w:szCs w:val="26"/>
          </w:rPr>
          <w:t xml:space="preserve">Article Title: The effects of code complexity and of behavioral frequency on observer accuracy and </w:t>
        </w:r>
        <w:proofErr w:type="spellStart"/>
        <w:r w:rsidR="006964C1" w:rsidRPr="00122E8C">
          <w:rPr>
            <w:rFonts w:ascii="Times" w:hAnsi="Times" w:cs="Verdana"/>
            <w:bCs/>
            <w:sz w:val="20"/>
            <w:szCs w:val="26"/>
          </w:rPr>
          <w:t>interobserver</w:t>
        </w:r>
        <w:proofErr w:type="spellEnd"/>
        <w:r w:rsidR="006964C1" w:rsidRPr="00122E8C">
          <w:rPr>
            <w:rFonts w:ascii="Times" w:hAnsi="Times" w:cs="Verdana"/>
            <w:bCs/>
            <w:sz w:val="20"/>
            <w:szCs w:val="26"/>
          </w:rPr>
          <w:t xml:space="preserve"> agreement. </w:t>
        </w:r>
        <w:r w:rsidR="006964C1" w:rsidRPr="00122E8C">
          <w:rPr>
            <w:rFonts w:ascii="Times" w:hAnsi="Times" w:cs="Verdana"/>
            <w:color w:val="3F6976"/>
            <w:sz w:val="20"/>
            <w:szCs w:val="20"/>
          </w:rPr>
          <w:t>More info...</w:t>
        </w:r>
      </w:hyperlink>
    </w:p>
    <w:p w:rsidR="006964C1" w:rsidRPr="00122E8C" w:rsidRDefault="006964C1" w:rsidP="004331CE">
      <w:pPr>
        <w:widowControl w:val="0"/>
        <w:numPr>
          <w:ilvl w:val="0"/>
          <w:numId w:val="10"/>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r w:rsidRPr="00122E8C">
        <w:rPr>
          <w:rFonts w:ascii="Times" w:hAnsi="Times" w:cs="Verdana"/>
          <w:sz w:val="20"/>
        </w:rPr>
        <w:t xml:space="preserve">Dorsey, </w:t>
      </w:r>
      <w:proofErr w:type="gramStart"/>
      <w:r w:rsidRPr="00122E8C">
        <w:rPr>
          <w:rFonts w:ascii="Times" w:hAnsi="Times" w:cs="Verdana"/>
          <w:sz w:val="20"/>
        </w:rPr>
        <w:t>B.L.,</w:t>
      </w:r>
      <w:proofErr w:type="gramEnd"/>
      <w:r w:rsidRPr="00122E8C">
        <w:rPr>
          <w:rFonts w:ascii="Times" w:hAnsi="Times" w:cs="Verdana"/>
          <w:sz w:val="20"/>
        </w:rPr>
        <w:t xml:space="preserve"> Nelson, R.O., &amp; Hayes, S.C. (1986). </w:t>
      </w:r>
      <w:r w:rsidRPr="00122E8C">
        <w:rPr>
          <w:rFonts w:ascii="Times" w:hAnsi="Times" w:cs="Verdana"/>
          <w:i/>
          <w:sz w:val="20"/>
        </w:rPr>
        <w:t>Behavioral Assessment, 8</w:t>
      </w:r>
      <w:r w:rsidRPr="00122E8C">
        <w:rPr>
          <w:rFonts w:ascii="Times" w:hAnsi="Times" w:cs="Verdana"/>
          <w:sz w:val="20"/>
        </w:rPr>
        <w:t>, 349-363.</w:t>
      </w:r>
    </w:p>
    <w:p w:rsidR="006964C1" w:rsidRPr="00122E8C" w:rsidRDefault="006964C1" w:rsidP="006964C1">
      <w:pPr>
        <w:widowControl w:val="0"/>
        <w:autoSpaceDE w:val="0"/>
        <w:autoSpaceDN w:val="0"/>
        <w:adjustRightInd w:val="0"/>
        <w:rPr>
          <w:rFonts w:ascii="Times" w:hAnsi="Times" w:cs="Verdana"/>
          <w:sz w:val="20"/>
        </w:rPr>
      </w:pPr>
    </w:p>
    <w:p w:rsidR="006964C1" w:rsidRPr="00122E8C" w:rsidRDefault="007954F0" w:rsidP="006964C1">
      <w:pPr>
        <w:widowControl w:val="0"/>
        <w:numPr>
          <w:ilvl w:val="0"/>
          <w:numId w:val="11"/>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16" w:history="1">
        <w:r w:rsidR="006964C1" w:rsidRPr="00122E8C">
          <w:rPr>
            <w:rFonts w:ascii="Times" w:hAnsi="Times" w:cs="Verdana"/>
            <w:bCs/>
            <w:sz w:val="20"/>
            <w:szCs w:val="26"/>
          </w:rPr>
          <w:t xml:space="preserve">Article Title: A method for combining occurrence and non-occurrence </w:t>
        </w:r>
        <w:proofErr w:type="spellStart"/>
        <w:r w:rsidR="006964C1" w:rsidRPr="00122E8C">
          <w:rPr>
            <w:rFonts w:ascii="Times" w:hAnsi="Times" w:cs="Verdana"/>
            <w:bCs/>
            <w:sz w:val="20"/>
            <w:szCs w:val="26"/>
          </w:rPr>
          <w:t>interobserver</w:t>
        </w:r>
        <w:proofErr w:type="spellEnd"/>
        <w:r w:rsidR="006964C1" w:rsidRPr="00122E8C">
          <w:rPr>
            <w:rFonts w:ascii="Times" w:hAnsi="Times" w:cs="Verdana"/>
            <w:bCs/>
            <w:sz w:val="20"/>
            <w:szCs w:val="26"/>
          </w:rPr>
          <w:t xml:space="preserve"> agreement scores.</w:t>
        </w:r>
      </w:hyperlink>
      <w:r w:rsidR="006964C1" w:rsidRPr="00122E8C">
        <w:rPr>
          <w:rFonts w:ascii="Times" w:hAnsi="Times" w:cs="Verdana"/>
          <w:bCs/>
          <w:color w:val="009034"/>
          <w:sz w:val="20"/>
          <w:szCs w:val="26"/>
        </w:rPr>
        <w:t xml:space="preserve"> </w:t>
      </w:r>
      <w:hyperlink r:id="rId17" w:history="1">
        <w:r w:rsidR="006964C1" w:rsidRPr="00122E8C">
          <w:rPr>
            <w:rFonts w:ascii="Times" w:hAnsi="Times" w:cs="Verdana"/>
            <w:color w:val="3F6976"/>
            <w:sz w:val="20"/>
            <w:szCs w:val="20"/>
          </w:rPr>
          <w:t>More info...</w:t>
        </w:r>
      </w:hyperlink>
    </w:p>
    <w:p w:rsidR="006964C1" w:rsidRPr="00122E8C" w:rsidRDefault="006964C1" w:rsidP="004331CE">
      <w:pPr>
        <w:widowControl w:val="0"/>
        <w:numPr>
          <w:ilvl w:val="0"/>
          <w:numId w:val="11"/>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r w:rsidRPr="00122E8C">
        <w:rPr>
          <w:rFonts w:ascii="Times" w:hAnsi="Times" w:cs="Verdana"/>
          <w:sz w:val="20"/>
        </w:rPr>
        <w:t xml:space="preserve">Harris, </w:t>
      </w:r>
      <w:proofErr w:type="gramStart"/>
      <w:r w:rsidRPr="00122E8C">
        <w:rPr>
          <w:rFonts w:ascii="Times" w:hAnsi="Times" w:cs="Verdana"/>
          <w:sz w:val="20"/>
        </w:rPr>
        <w:t>R.C.,</w:t>
      </w:r>
      <w:proofErr w:type="gramEnd"/>
      <w:r w:rsidRPr="00122E8C">
        <w:rPr>
          <w:rFonts w:ascii="Times" w:hAnsi="Times" w:cs="Verdana"/>
          <w:sz w:val="20"/>
        </w:rPr>
        <w:t xml:space="preserve"> &amp; </w:t>
      </w:r>
      <w:proofErr w:type="spellStart"/>
      <w:r w:rsidRPr="00122E8C">
        <w:rPr>
          <w:rFonts w:ascii="Times" w:hAnsi="Times" w:cs="Verdana"/>
          <w:sz w:val="20"/>
        </w:rPr>
        <w:t>Lahey</w:t>
      </w:r>
      <w:proofErr w:type="spellEnd"/>
      <w:r w:rsidRPr="00122E8C">
        <w:rPr>
          <w:rFonts w:ascii="Times" w:hAnsi="Times" w:cs="Verdana"/>
          <w:sz w:val="20"/>
        </w:rPr>
        <w:t xml:space="preserve">, B.B. (1978). </w:t>
      </w:r>
      <w:r w:rsidRPr="00122E8C">
        <w:rPr>
          <w:rFonts w:ascii="Times" w:hAnsi="Times" w:cs="Verdana"/>
          <w:i/>
          <w:sz w:val="20"/>
        </w:rPr>
        <w:t>Journal of Applied Behavior Analysis, 11</w:t>
      </w:r>
      <w:r w:rsidRPr="00122E8C">
        <w:rPr>
          <w:rFonts w:ascii="Times" w:hAnsi="Times" w:cs="Verdana"/>
          <w:sz w:val="20"/>
        </w:rPr>
        <w:t>, 523-527</w:t>
      </w:r>
    </w:p>
    <w:p w:rsidR="006964C1" w:rsidRPr="00122E8C" w:rsidRDefault="006964C1" w:rsidP="006964C1">
      <w:pPr>
        <w:widowControl w:val="0"/>
        <w:autoSpaceDE w:val="0"/>
        <w:autoSpaceDN w:val="0"/>
        <w:adjustRightInd w:val="0"/>
        <w:rPr>
          <w:rFonts w:ascii="Times" w:hAnsi="Times" w:cs="Verdana"/>
          <w:sz w:val="20"/>
        </w:rPr>
      </w:pPr>
    </w:p>
    <w:p w:rsidR="006964C1" w:rsidRPr="00122E8C" w:rsidRDefault="007954F0" w:rsidP="006964C1">
      <w:pPr>
        <w:widowControl w:val="0"/>
        <w:numPr>
          <w:ilvl w:val="0"/>
          <w:numId w:val="12"/>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18" w:history="1">
        <w:r w:rsidR="006964C1" w:rsidRPr="00122E8C">
          <w:rPr>
            <w:rFonts w:ascii="Times" w:hAnsi="Times" w:cs="Verdana"/>
            <w:bCs/>
            <w:sz w:val="20"/>
            <w:szCs w:val="26"/>
          </w:rPr>
          <w:t>Article Title: Methods of time sampling: A reappraisal of momentary time sampling and partial interval recording.</w:t>
        </w:r>
      </w:hyperlink>
      <w:r w:rsidR="006964C1" w:rsidRPr="00122E8C">
        <w:rPr>
          <w:rFonts w:ascii="Times" w:hAnsi="Times" w:cs="Verdana"/>
          <w:bCs/>
          <w:color w:val="009034"/>
          <w:sz w:val="20"/>
          <w:szCs w:val="26"/>
        </w:rPr>
        <w:t xml:space="preserve"> </w:t>
      </w:r>
      <w:hyperlink r:id="rId19" w:history="1">
        <w:r w:rsidR="006964C1" w:rsidRPr="00122E8C">
          <w:rPr>
            <w:rFonts w:ascii="Times" w:hAnsi="Times" w:cs="Verdana"/>
            <w:color w:val="3F6976"/>
            <w:sz w:val="20"/>
            <w:szCs w:val="20"/>
          </w:rPr>
          <w:t>More info...</w:t>
        </w:r>
      </w:hyperlink>
    </w:p>
    <w:p w:rsidR="006964C1" w:rsidRPr="00122E8C" w:rsidRDefault="006964C1" w:rsidP="004331CE">
      <w:pPr>
        <w:widowControl w:val="0"/>
        <w:numPr>
          <w:ilvl w:val="0"/>
          <w:numId w:val="12"/>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proofErr w:type="spellStart"/>
      <w:r w:rsidRPr="00122E8C">
        <w:rPr>
          <w:rFonts w:ascii="Times" w:hAnsi="Times" w:cs="Verdana"/>
          <w:sz w:val="20"/>
        </w:rPr>
        <w:t>Harrop</w:t>
      </w:r>
      <w:proofErr w:type="spellEnd"/>
      <w:r w:rsidRPr="00122E8C">
        <w:rPr>
          <w:rFonts w:ascii="Times" w:hAnsi="Times" w:cs="Verdana"/>
          <w:sz w:val="20"/>
        </w:rPr>
        <w:t>, A., &amp; Daniels, M. (1986</w:t>
      </w:r>
      <w:r w:rsidRPr="00122E8C">
        <w:rPr>
          <w:rFonts w:ascii="Times" w:hAnsi="Times" w:cs="Verdana"/>
          <w:i/>
          <w:sz w:val="20"/>
        </w:rPr>
        <w:t>). Journal of Applied Behavior Analysis, 19</w:t>
      </w:r>
      <w:r w:rsidRPr="00122E8C">
        <w:rPr>
          <w:rFonts w:ascii="Times" w:hAnsi="Times" w:cs="Verdana"/>
          <w:sz w:val="20"/>
        </w:rPr>
        <w:t>, 73-77.</w:t>
      </w:r>
    </w:p>
    <w:p w:rsidR="006964C1" w:rsidRPr="00122E8C" w:rsidRDefault="006964C1" w:rsidP="006964C1">
      <w:pPr>
        <w:widowControl w:val="0"/>
        <w:autoSpaceDE w:val="0"/>
        <w:autoSpaceDN w:val="0"/>
        <w:adjustRightInd w:val="0"/>
        <w:rPr>
          <w:rFonts w:ascii="Times" w:hAnsi="Times" w:cs="Verdana"/>
          <w:sz w:val="20"/>
        </w:rPr>
      </w:pPr>
    </w:p>
    <w:p w:rsidR="006964C1" w:rsidRPr="00122E8C" w:rsidRDefault="007954F0" w:rsidP="006964C1">
      <w:pPr>
        <w:widowControl w:val="0"/>
        <w:numPr>
          <w:ilvl w:val="0"/>
          <w:numId w:val="13"/>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20" w:history="1">
        <w:r w:rsidR="006964C1" w:rsidRPr="00122E8C">
          <w:rPr>
            <w:rFonts w:ascii="Times" w:hAnsi="Times" w:cs="Verdana"/>
            <w:bCs/>
            <w:sz w:val="20"/>
            <w:szCs w:val="26"/>
          </w:rPr>
          <w:t xml:space="preserve">Book Title: Single case experimental designs: Strategies for </w:t>
        </w:r>
        <w:proofErr w:type="gramStart"/>
        <w:r w:rsidR="006964C1" w:rsidRPr="00122E8C">
          <w:rPr>
            <w:rFonts w:ascii="Times" w:hAnsi="Times" w:cs="Verdana"/>
            <w:bCs/>
            <w:sz w:val="20"/>
            <w:szCs w:val="26"/>
          </w:rPr>
          <w:t>Studying</w:t>
        </w:r>
        <w:proofErr w:type="gramEnd"/>
        <w:r w:rsidR="006964C1" w:rsidRPr="00122E8C">
          <w:rPr>
            <w:rFonts w:ascii="Times" w:hAnsi="Times" w:cs="Verdana"/>
            <w:bCs/>
            <w:sz w:val="20"/>
            <w:szCs w:val="26"/>
          </w:rPr>
          <w:t xml:space="preserve"> behavior change.</w:t>
        </w:r>
      </w:hyperlink>
      <w:r w:rsidR="006964C1" w:rsidRPr="00122E8C">
        <w:rPr>
          <w:rFonts w:ascii="Times" w:hAnsi="Times" w:cs="Verdana"/>
          <w:bCs/>
          <w:color w:val="009034"/>
          <w:sz w:val="20"/>
          <w:szCs w:val="26"/>
        </w:rPr>
        <w:t xml:space="preserve"> </w:t>
      </w:r>
      <w:hyperlink r:id="rId21" w:history="1">
        <w:r w:rsidR="006964C1" w:rsidRPr="00122E8C">
          <w:rPr>
            <w:rFonts w:ascii="Times" w:hAnsi="Times" w:cs="Verdana"/>
            <w:color w:val="3F6976"/>
            <w:sz w:val="20"/>
            <w:szCs w:val="20"/>
          </w:rPr>
          <w:t>More info...</w:t>
        </w:r>
      </w:hyperlink>
    </w:p>
    <w:p w:rsidR="006964C1" w:rsidRPr="00122E8C" w:rsidRDefault="006964C1" w:rsidP="004331CE">
      <w:pPr>
        <w:widowControl w:val="0"/>
        <w:numPr>
          <w:ilvl w:val="0"/>
          <w:numId w:val="13"/>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proofErr w:type="spellStart"/>
      <w:r w:rsidRPr="00122E8C">
        <w:rPr>
          <w:rFonts w:ascii="Times" w:hAnsi="Times" w:cs="Verdana"/>
          <w:sz w:val="20"/>
        </w:rPr>
        <w:t>Herson</w:t>
      </w:r>
      <w:proofErr w:type="spellEnd"/>
      <w:r w:rsidRPr="00122E8C">
        <w:rPr>
          <w:rFonts w:ascii="Times" w:hAnsi="Times" w:cs="Verdana"/>
          <w:sz w:val="20"/>
        </w:rPr>
        <w:t xml:space="preserve">, M., &amp; Barlow, D. H. (1984). New York: </w:t>
      </w:r>
      <w:proofErr w:type="spellStart"/>
      <w:r w:rsidRPr="00122E8C">
        <w:rPr>
          <w:rFonts w:ascii="Times" w:hAnsi="Times" w:cs="Verdana"/>
          <w:sz w:val="20"/>
        </w:rPr>
        <w:t>Pergamon</w:t>
      </w:r>
      <w:proofErr w:type="spellEnd"/>
      <w:r w:rsidRPr="00122E8C">
        <w:rPr>
          <w:rFonts w:ascii="Times" w:hAnsi="Times" w:cs="Verdana"/>
          <w:sz w:val="20"/>
        </w:rPr>
        <w:t xml:space="preserve"> Press.</w:t>
      </w:r>
    </w:p>
    <w:p w:rsidR="006964C1" w:rsidRPr="00122E8C" w:rsidRDefault="006964C1" w:rsidP="006964C1">
      <w:pPr>
        <w:widowControl w:val="0"/>
        <w:autoSpaceDE w:val="0"/>
        <w:autoSpaceDN w:val="0"/>
        <w:adjustRightInd w:val="0"/>
        <w:rPr>
          <w:rFonts w:ascii="Times" w:hAnsi="Times" w:cs="Verdana"/>
          <w:sz w:val="20"/>
        </w:rPr>
      </w:pPr>
    </w:p>
    <w:p w:rsidR="006964C1" w:rsidRPr="00122E8C" w:rsidRDefault="007954F0" w:rsidP="006964C1">
      <w:pPr>
        <w:widowControl w:val="0"/>
        <w:numPr>
          <w:ilvl w:val="0"/>
          <w:numId w:val="14"/>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22" w:history="1">
        <w:r w:rsidR="006964C1" w:rsidRPr="00122E8C">
          <w:rPr>
            <w:rFonts w:ascii="Times" w:hAnsi="Times" w:cs="Verdana"/>
            <w:bCs/>
            <w:sz w:val="20"/>
            <w:szCs w:val="26"/>
          </w:rPr>
          <w:t>Article Title: The use of single-subject research to identify evidence-based practice in special education.</w:t>
        </w:r>
      </w:hyperlink>
      <w:r w:rsidR="006964C1" w:rsidRPr="00122E8C">
        <w:rPr>
          <w:rFonts w:ascii="Times" w:hAnsi="Times" w:cs="Verdana"/>
          <w:bCs/>
          <w:color w:val="009034"/>
          <w:sz w:val="20"/>
          <w:szCs w:val="26"/>
        </w:rPr>
        <w:t xml:space="preserve"> </w:t>
      </w:r>
      <w:hyperlink r:id="rId23" w:history="1">
        <w:r w:rsidR="006964C1" w:rsidRPr="00122E8C">
          <w:rPr>
            <w:rFonts w:ascii="Times" w:hAnsi="Times" w:cs="Verdana"/>
            <w:color w:val="3F6976"/>
            <w:sz w:val="20"/>
            <w:szCs w:val="20"/>
          </w:rPr>
          <w:t>More info...</w:t>
        </w:r>
      </w:hyperlink>
    </w:p>
    <w:p w:rsidR="006964C1" w:rsidRPr="00122E8C" w:rsidRDefault="006964C1" w:rsidP="004331CE">
      <w:pPr>
        <w:widowControl w:val="0"/>
        <w:numPr>
          <w:ilvl w:val="0"/>
          <w:numId w:val="14"/>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r w:rsidRPr="00122E8C">
        <w:rPr>
          <w:rFonts w:ascii="Times" w:hAnsi="Times" w:cs="Verdana"/>
          <w:sz w:val="20"/>
        </w:rPr>
        <w:t xml:space="preserve">Horner, </w:t>
      </w:r>
      <w:proofErr w:type="gramStart"/>
      <w:r w:rsidRPr="00122E8C">
        <w:rPr>
          <w:rFonts w:ascii="Times" w:hAnsi="Times" w:cs="Verdana"/>
          <w:sz w:val="20"/>
        </w:rPr>
        <w:t>R.H.,</w:t>
      </w:r>
      <w:proofErr w:type="gramEnd"/>
      <w:r w:rsidRPr="00122E8C">
        <w:rPr>
          <w:rFonts w:ascii="Times" w:hAnsi="Times" w:cs="Verdana"/>
          <w:sz w:val="20"/>
        </w:rPr>
        <w:t xml:space="preserve"> Carr, E.G., Halle, J., McGee, G., Odom, S., &amp; </w:t>
      </w:r>
      <w:proofErr w:type="spellStart"/>
      <w:r w:rsidRPr="00122E8C">
        <w:rPr>
          <w:rFonts w:ascii="Times" w:hAnsi="Times" w:cs="Verdana"/>
          <w:sz w:val="20"/>
        </w:rPr>
        <w:t>Wolery</w:t>
      </w:r>
      <w:proofErr w:type="spellEnd"/>
      <w:r w:rsidRPr="00122E8C">
        <w:rPr>
          <w:rFonts w:ascii="Times" w:hAnsi="Times" w:cs="Verdana"/>
          <w:sz w:val="20"/>
        </w:rPr>
        <w:t>, M. (2005</w:t>
      </w:r>
      <w:r w:rsidRPr="00122E8C">
        <w:rPr>
          <w:rFonts w:ascii="Times" w:hAnsi="Times" w:cs="Verdana"/>
          <w:i/>
          <w:sz w:val="20"/>
        </w:rPr>
        <w:t>). Exceptional Children</w:t>
      </w:r>
      <w:r w:rsidRPr="00122E8C">
        <w:rPr>
          <w:rFonts w:ascii="Times" w:hAnsi="Times" w:cs="Verdana"/>
          <w:sz w:val="20"/>
        </w:rPr>
        <w:t>, 71, 165-179.</w:t>
      </w:r>
    </w:p>
    <w:p w:rsidR="006964C1" w:rsidRPr="00122E8C" w:rsidRDefault="006964C1" w:rsidP="006964C1">
      <w:pPr>
        <w:widowControl w:val="0"/>
        <w:autoSpaceDE w:val="0"/>
        <w:autoSpaceDN w:val="0"/>
        <w:adjustRightInd w:val="0"/>
        <w:rPr>
          <w:rFonts w:ascii="Times" w:hAnsi="Times" w:cs="Verdana"/>
          <w:sz w:val="20"/>
        </w:rPr>
      </w:pPr>
    </w:p>
    <w:p w:rsidR="006964C1" w:rsidRPr="00122E8C" w:rsidRDefault="007954F0" w:rsidP="006964C1">
      <w:pPr>
        <w:widowControl w:val="0"/>
        <w:numPr>
          <w:ilvl w:val="0"/>
          <w:numId w:val="15"/>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24" w:history="1">
        <w:r w:rsidR="006964C1" w:rsidRPr="00122E8C">
          <w:rPr>
            <w:rFonts w:ascii="Times" w:hAnsi="Times" w:cs="Verdana"/>
            <w:bCs/>
            <w:sz w:val="20"/>
            <w:szCs w:val="26"/>
          </w:rPr>
          <w:t>Book Title: Replication. Strategies and tactics of human behavioral research</w:t>
        </w:r>
      </w:hyperlink>
      <w:r w:rsidR="006964C1" w:rsidRPr="00122E8C">
        <w:rPr>
          <w:rFonts w:ascii="Times" w:hAnsi="Times" w:cs="Verdana"/>
          <w:bCs/>
          <w:color w:val="009034"/>
          <w:sz w:val="20"/>
          <w:szCs w:val="26"/>
        </w:rPr>
        <w:t xml:space="preserve"> </w:t>
      </w:r>
      <w:hyperlink r:id="rId25" w:history="1">
        <w:proofErr w:type="gramStart"/>
        <w:r w:rsidR="006964C1" w:rsidRPr="00122E8C">
          <w:rPr>
            <w:rFonts w:ascii="Times" w:hAnsi="Times" w:cs="Verdana"/>
            <w:color w:val="3F6976"/>
            <w:sz w:val="20"/>
            <w:szCs w:val="20"/>
          </w:rPr>
          <w:t>More</w:t>
        </w:r>
        <w:proofErr w:type="gramEnd"/>
        <w:r w:rsidR="006964C1" w:rsidRPr="00122E8C">
          <w:rPr>
            <w:rFonts w:ascii="Times" w:hAnsi="Times" w:cs="Verdana"/>
            <w:color w:val="3F6976"/>
            <w:sz w:val="20"/>
            <w:szCs w:val="20"/>
          </w:rPr>
          <w:t xml:space="preserve"> info...</w:t>
        </w:r>
      </w:hyperlink>
    </w:p>
    <w:p w:rsidR="006964C1" w:rsidRPr="00122E8C" w:rsidRDefault="006964C1" w:rsidP="004331CE">
      <w:pPr>
        <w:widowControl w:val="0"/>
        <w:numPr>
          <w:ilvl w:val="0"/>
          <w:numId w:val="15"/>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r w:rsidRPr="00122E8C">
        <w:rPr>
          <w:rFonts w:ascii="Times" w:hAnsi="Times" w:cs="Verdana"/>
          <w:sz w:val="20"/>
        </w:rPr>
        <w:t xml:space="preserve">Johnston, </w:t>
      </w:r>
      <w:proofErr w:type="gramStart"/>
      <w:r w:rsidRPr="00122E8C">
        <w:rPr>
          <w:rFonts w:ascii="Times" w:hAnsi="Times" w:cs="Verdana"/>
          <w:sz w:val="20"/>
        </w:rPr>
        <w:t>J.M.,</w:t>
      </w:r>
      <w:proofErr w:type="gramEnd"/>
      <w:r w:rsidRPr="00122E8C">
        <w:rPr>
          <w:rFonts w:ascii="Times" w:hAnsi="Times" w:cs="Verdana"/>
          <w:sz w:val="20"/>
        </w:rPr>
        <w:t xml:space="preserve"> &amp; </w:t>
      </w:r>
      <w:proofErr w:type="spellStart"/>
      <w:r w:rsidRPr="00122E8C">
        <w:rPr>
          <w:rFonts w:ascii="Times" w:hAnsi="Times" w:cs="Verdana"/>
          <w:sz w:val="20"/>
        </w:rPr>
        <w:t>Pennypacker</w:t>
      </w:r>
      <w:proofErr w:type="spellEnd"/>
      <w:r w:rsidRPr="00122E8C">
        <w:rPr>
          <w:rFonts w:ascii="Times" w:hAnsi="Times" w:cs="Verdana"/>
          <w:sz w:val="20"/>
        </w:rPr>
        <w:t>, H.S. (1980). (</w:t>
      </w:r>
      <w:proofErr w:type="gramStart"/>
      <w:r w:rsidRPr="00122E8C">
        <w:rPr>
          <w:rFonts w:ascii="Times" w:hAnsi="Times" w:cs="Verdana"/>
          <w:sz w:val="20"/>
        </w:rPr>
        <w:t>pp</w:t>
      </w:r>
      <w:proofErr w:type="gramEnd"/>
      <w:r w:rsidRPr="00122E8C">
        <w:rPr>
          <w:rFonts w:ascii="Times" w:hAnsi="Times" w:cs="Verdana"/>
          <w:sz w:val="20"/>
        </w:rPr>
        <w:t>. 303-324). Hillsdale, NJ: Lawrence Erlbaum.</w:t>
      </w:r>
    </w:p>
    <w:p w:rsidR="006964C1" w:rsidRPr="00122E8C" w:rsidRDefault="006964C1" w:rsidP="006964C1">
      <w:pPr>
        <w:widowControl w:val="0"/>
        <w:autoSpaceDE w:val="0"/>
        <w:autoSpaceDN w:val="0"/>
        <w:adjustRightInd w:val="0"/>
        <w:rPr>
          <w:rFonts w:ascii="Times" w:hAnsi="Times" w:cs="Verdana"/>
          <w:sz w:val="20"/>
        </w:rPr>
      </w:pPr>
    </w:p>
    <w:p w:rsidR="006F64ED" w:rsidRPr="006F64ED" w:rsidRDefault="007954F0" w:rsidP="004331CE">
      <w:pPr>
        <w:widowControl w:val="0"/>
        <w:numPr>
          <w:ilvl w:val="0"/>
          <w:numId w:val="16"/>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26" w:history="1">
        <w:r w:rsidR="006964C1" w:rsidRPr="00122E8C">
          <w:rPr>
            <w:rFonts w:ascii="Times" w:hAnsi="Times" w:cs="Verdana"/>
            <w:bCs/>
            <w:sz w:val="20"/>
            <w:szCs w:val="26"/>
          </w:rPr>
          <w:t>Book Title: The development of behavioral research methods: Contributions of B.F. Skinner. Readings for Strategies and Tactics of Behavioral Research</w:t>
        </w:r>
      </w:hyperlink>
      <w:r w:rsidR="006F64ED">
        <w:rPr>
          <w:rFonts w:ascii="Times" w:hAnsi="Times" w:cs="Verdana"/>
          <w:bCs/>
          <w:color w:val="009034"/>
          <w:sz w:val="20"/>
          <w:szCs w:val="26"/>
        </w:rPr>
        <w:t>.</w:t>
      </w:r>
    </w:p>
    <w:p w:rsidR="006F64ED" w:rsidRPr="006F64ED" w:rsidRDefault="006F64ED" w:rsidP="004331CE">
      <w:pPr>
        <w:widowControl w:val="0"/>
        <w:numPr>
          <w:ilvl w:val="0"/>
          <w:numId w:val="16"/>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p>
    <w:p w:rsidR="006964C1" w:rsidRPr="006F64ED" w:rsidRDefault="006964C1" w:rsidP="004331CE">
      <w:pPr>
        <w:widowControl w:val="0"/>
        <w:numPr>
          <w:ilvl w:val="0"/>
          <w:numId w:val="16"/>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r w:rsidRPr="006F64ED">
        <w:rPr>
          <w:rFonts w:ascii="Times" w:hAnsi="Times" w:cs="Verdana"/>
          <w:sz w:val="20"/>
        </w:rPr>
        <w:t xml:space="preserve">Johnston, </w:t>
      </w:r>
      <w:proofErr w:type="gramStart"/>
      <w:r w:rsidRPr="006F64ED">
        <w:rPr>
          <w:rFonts w:ascii="Times" w:hAnsi="Times" w:cs="Verdana"/>
          <w:sz w:val="20"/>
        </w:rPr>
        <w:t>J.M.,</w:t>
      </w:r>
      <w:proofErr w:type="gramEnd"/>
      <w:r w:rsidRPr="006F64ED">
        <w:rPr>
          <w:rFonts w:ascii="Times" w:hAnsi="Times" w:cs="Verdana"/>
          <w:sz w:val="20"/>
        </w:rPr>
        <w:t xml:space="preserve"> &amp; </w:t>
      </w:r>
      <w:proofErr w:type="spellStart"/>
      <w:r w:rsidRPr="006F64ED">
        <w:rPr>
          <w:rFonts w:ascii="Times" w:hAnsi="Times" w:cs="Verdana"/>
          <w:sz w:val="20"/>
        </w:rPr>
        <w:t>Pennypacker</w:t>
      </w:r>
      <w:proofErr w:type="spellEnd"/>
      <w:r w:rsidRPr="006F64ED">
        <w:rPr>
          <w:rFonts w:ascii="Times" w:hAnsi="Times" w:cs="Verdana"/>
          <w:sz w:val="20"/>
        </w:rPr>
        <w:t>, H.S. (1993). 2nd Ed. (</w:t>
      </w:r>
      <w:proofErr w:type="gramStart"/>
      <w:r w:rsidRPr="006F64ED">
        <w:rPr>
          <w:rFonts w:ascii="Times" w:hAnsi="Times" w:cs="Verdana"/>
          <w:sz w:val="20"/>
        </w:rPr>
        <w:t>pp</w:t>
      </w:r>
      <w:proofErr w:type="gramEnd"/>
      <w:r w:rsidRPr="006F64ED">
        <w:rPr>
          <w:rFonts w:ascii="Times" w:hAnsi="Times" w:cs="Verdana"/>
          <w:sz w:val="20"/>
        </w:rPr>
        <w:t>. 8-17). Hillsdale, NJ: Lawrence Erlbaum.</w:t>
      </w:r>
    </w:p>
    <w:p w:rsidR="006964C1" w:rsidRPr="00122E8C" w:rsidRDefault="006964C1" w:rsidP="006964C1">
      <w:pPr>
        <w:widowControl w:val="0"/>
        <w:autoSpaceDE w:val="0"/>
        <w:autoSpaceDN w:val="0"/>
        <w:adjustRightInd w:val="0"/>
        <w:rPr>
          <w:rFonts w:ascii="Times" w:hAnsi="Times" w:cs="Verdana"/>
          <w:sz w:val="20"/>
        </w:rPr>
      </w:pPr>
    </w:p>
    <w:p w:rsidR="006964C1" w:rsidRPr="00122E8C" w:rsidRDefault="007954F0" w:rsidP="006964C1">
      <w:pPr>
        <w:widowControl w:val="0"/>
        <w:numPr>
          <w:ilvl w:val="0"/>
          <w:numId w:val="17"/>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27" w:history="1">
        <w:r w:rsidR="006964C1" w:rsidRPr="00122E8C">
          <w:rPr>
            <w:rFonts w:ascii="Times" w:hAnsi="Times" w:cs="Verdana"/>
            <w:bCs/>
            <w:sz w:val="20"/>
            <w:szCs w:val="26"/>
          </w:rPr>
          <w:t xml:space="preserve">Article Title: The integrity of independent variables in behavior analysis. </w:t>
        </w:r>
        <w:r w:rsidR="006964C1" w:rsidRPr="00122E8C">
          <w:rPr>
            <w:rFonts w:ascii="Times" w:hAnsi="Times" w:cs="Verdana"/>
            <w:color w:val="3F6976"/>
            <w:sz w:val="20"/>
            <w:szCs w:val="20"/>
          </w:rPr>
          <w:t>More info...</w:t>
        </w:r>
      </w:hyperlink>
    </w:p>
    <w:p w:rsidR="006964C1" w:rsidRPr="00AF0213" w:rsidRDefault="006964C1" w:rsidP="006964C1">
      <w:pPr>
        <w:widowControl w:val="0"/>
        <w:numPr>
          <w:ilvl w:val="0"/>
          <w:numId w:val="17"/>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r w:rsidRPr="00122E8C">
        <w:rPr>
          <w:rFonts w:ascii="Times" w:hAnsi="Times" w:cs="Verdana"/>
          <w:sz w:val="20"/>
        </w:rPr>
        <w:t xml:space="preserve">Peterson, </w:t>
      </w:r>
      <w:proofErr w:type="gramStart"/>
      <w:r w:rsidRPr="00122E8C">
        <w:rPr>
          <w:rFonts w:ascii="Times" w:hAnsi="Times" w:cs="Verdana"/>
          <w:sz w:val="20"/>
        </w:rPr>
        <w:t>B.S.,</w:t>
      </w:r>
      <w:proofErr w:type="gramEnd"/>
      <w:r w:rsidRPr="00122E8C">
        <w:rPr>
          <w:rFonts w:ascii="Times" w:hAnsi="Times" w:cs="Verdana"/>
          <w:sz w:val="20"/>
        </w:rPr>
        <w:t xml:space="preserve"> Homer, A.L., &amp; </w:t>
      </w:r>
      <w:proofErr w:type="spellStart"/>
      <w:r w:rsidRPr="00122E8C">
        <w:rPr>
          <w:rFonts w:ascii="Times" w:hAnsi="Times" w:cs="Verdana"/>
          <w:sz w:val="20"/>
        </w:rPr>
        <w:t>Wonderlich</w:t>
      </w:r>
      <w:proofErr w:type="spellEnd"/>
      <w:r w:rsidRPr="00122E8C">
        <w:rPr>
          <w:rFonts w:ascii="Times" w:hAnsi="Times" w:cs="Verdana"/>
          <w:sz w:val="20"/>
        </w:rPr>
        <w:t>, S.A. (1982</w:t>
      </w:r>
      <w:r w:rsidRPr="00122E8C">
        <w:rPr>
          <w:rFonts w:ascii="Times" w:hAnsi="Times" w:cs="Verdana"/>
          <w:i/>
          <w:sz w:val="20"/>
        </w:rPr>
        <w:t>). Journal of Applied Behavior Analysis, 15,</w:t>
      </w:r>
      <w:r w:rsidRPr="00122E8C">
        <w:rPr>
          <w:rFonts w:ascii="Times" w:hAnsi="Times" w:cs="Verdana"/>
          <w:sz w:val="20"/>
        </w:rPr>
        <w:t xml:space="preserve"> 477-492.</w:t>
      </w:r>
    </w:p>
    <w:p w:rsidR="006964C1" w:rsidRPr="006F64ED" w:rsidRDefault="006964C1" w:rsidP="006964C1">
      <w:pPr>
        <w:widowControl w:val="0"/>
        <w:numPr>
          <w:ilvl w:val="0"/>
          <w:numId w:val="18"/>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p>
    <w:p w:rsidR="006964C1" w:rsidRPr="00122E8C" w:rsidRDefault="007954F0" w:rsidP="006964C1">
      <w:pPr>
        <w:widowControl w:val="0"/>
        <w:numPr>
          <w:ilvl w:val="0"/>
          <w:numId w:val="19"/>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28" w:history="1">
        <w:r w:rsidR="006964C1" w:rsidRPr="00122E8C">
          <w:rPr>
            <w:rFonts w:ascii="Times" w:hAnsi="Times" w:cs="Verdana"/>
            <w:bCs/>
            <w:sz w:val="20"/>
            <w:szCs w:val="26"/>
          </w:rPr>
          <w:t xml:space="preserve">Journal Article: A comparison of frequency, interval, and time-sampling methods of data collection. </w:t>
        </w:r>
        <w:r w:rsidR="006964C1" w:rsidRPr="00122E8C">
          <w:rPr>
            <w:rFonts w:ascii="Times" w:hAnsi="Times" w:cs="Verdana"/>
            <w:color w:val="3F6976"/>
            <w:sz w:val="20"/>
            <w:szCs w:val="20"/>
          </w:rPr>
          <w:t>More info...</w:t>
        </w:r>
      </w:hyperlink>
    </w:p>
    <w:p w:rsidR="006964C1" w:rsidRPr="00122E8C" w:rsidRDefault="006964C1" w:rsidP="004331CE">
      <w:pPr>
        <w:widowControl w:val="0"/>
        <w:numPr>
          <w:ilvl w:val="0"/>
          <w:numId w:val="19"/>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proofErr w:type="spellStart"/>
      <w:r w:rsidRPr="00122E8C">
        <w:rPr>
          <w:rFonts w:ascii="Times" w:hAnsi="Times" w:cs="Verdana"/>
          <w:sz w:val="20"/>
        </w:rPr>
        <w:t>Repp</w:t>
      </w:r>
      <w:proofErr w:type="spellEnd"/>
      <w:r w:rsidRPr="00122E8C">
        <w:rPr>
          <w:rFonts w:ascii="Times" w:hAnsi="Times" w:cs="Verdana"/>
          <w:sz w:val="20"/>
        </w:rPr>
        <w:t xml:space="preserve">, </w:t>
      </w:r>
      <w:proofErr w:type="gramStart"/>
      <w:r w:rsidRPr="00122E8C">
        <w:rPr>
          <w:rFonts w:ascii="Times" w:hAnsi="Times" w:cs="Verdana"/>
          <w:sz w:val="20"/>
        </w:rPr>
        <w:t>A.C.,</w:t>
      </w:r>
      <w:proofErr w:type="gramEnd"/>
      <w:r w:rsidRPr="00122E8C">
        <w:rPr>
          <w:rFonts w:ascii="Times" w:hAnsi="Times" w:cs="Verdana"/>
          <w:sz w:val="20"/>
        </w:rPr>
        <w:t xml:space="preserve"> Roberts, D.M., Slack, D.J., </w:t>
      </w:r>
      <w:proofErr w:type="spellStart"/>
      <w:r w:rsidRPr="00122E8C">
        <w:rPr>
          <w:rFonts w:ascii="Times" w:hAnsi="Times" w:cs="Verdana"/>
          <w:sz w:val="20"/>
        </w:rPr>
        <w:t>Repp</w:t>
      </w:r>
      <w:proofErr w:type="spellEnd"/>
      <w:r w:rsidRPr="00122E8C">
        <w:rPr>
          <w:rFonts w:ascii="Times" w:hAnsi="Times" w:cs="Verdana"/>
          <w:sz w:val="20"/>
        </w:rPr>
        <w:t xml:space="preserve">, C.F., &amp; </w:t>
      </w:r>
      <w:proofErr w:type="spellStart"/>
      <w:r w:rsidRPr="00122E8C">
        <w:rPr>
          <w:rFonts w:ascii="Times" w:hAnsi="Times" w:cs="Verdana"/>
          <w:sz w:val="20"/>
        </w:rPr>
        <w:t>Berkler</w:t>
      </w:r>
      <w:proofErr w:type="spellEnd"/>
      <w:r w:rsidRPr="00122E8C">
        <w:rPr>
          <w:rFonts w:ascii="Times" w:hAnsi="Times" w:cs="Verdana"/>
          <w:sz w:val="20"/>
        </w:rPr>
        <w:t>, M.S. (1976</w:t>
      </w:r>
      <w:r w:rsidRPr="00122E8C">
        <w:rPr>
          <w:rFonts w:ascii="Times" w:hAnsi="Times" w:cs="Verdana"/>
          <w:i/>
          <w:sz w:val="20"/>
        </w:rPr>
        <w:t>). Journal of Applied Behavior Analysis, 9</w:t>
      </w:r>
      <w:r w:rsidRPr="00122E8C">
        <w:rPr>
          <w:rFonts w:ascii="Times" w:hAnsi="Times" w:cs="Verdana"/>
          <w:sz w:val="20"/>
        </w:rPr>
        <w:t>, 501-508.</w:t>
      </w:r>
    </w:p>
    <w:p w:rsidR="006964C1" w:rsidRPr="00122E8C" w:rsidRDefault="006964C1" w:rsidP="006964C1">
      <w:pPr>
        <w:widowControl w:val="0"/>
        <w:autoSpaceDE w:val="0"/>
        <w:autoSpaceDN w:val="0"/>
        <w:adjustRightInd w:val="0"/>
        <w:rPr>
          <w:rFonts w:ascii="Times" w:hAnsi="Times" w:cs="Verdana"/>
          <w:sz w:val="20"/>
        </w:rPr>
      </w:pPr>
    </w:p>
    <w:p w:rsidR="006964C1" w:rsidRPr="00122E8C" w:rsidRDefault="007954F0" w:rsidP="006964C1">
      <w:pPr>
        <w:widowControl w:val="0"/>
        <w:numPr>
          <w:ilvl w:val="0"/>
          <w:numId w:val="20"/>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29" w:history="1">
        <w:r w:rsidR="006964C1" w:rsidRPr="00122E8C">
          <w:rPr>
            <w:rFonts w:ascii="Times" w:hAnsi="Times" w:cs="Verdana"/>
            <w:bCs/>
            <w:sz w:val="20"/>
            <w:szCs w:val="26"/>
          </w:rPr>
          <w:t>Article Title: What is the experimental analysis of behavior?</w:t>
        </w:r>
      </w:hyperlink>
      <w:r w:rsidR="006964C1" w:rsidRPr="00122E8C">
        <w:rPr>
          <w:rFonts w:ascii="Times" w:hAnsi="Times" w:cs="Verdana"/>
          <w:bCs/>
          <w:color w:val="009034"/>
          <w:sz w:val="20"/>
          <w:szCs w:val="26"/>
        </w:rPr>
        <w:t xml:space="preserve"> </w:t>
      </w:r>
      <w:hyperlink r:id="rId30" w:history="1">
        <w:r w:rsidR="006964C1" w:rsidRPr="00122E8C">
          <w:rPr>
            <w:rFonts w:ascii="Times" w:hAnsi="Times" w:cs="Verdana"/>
            <w:color w:val="3F6976"/>
            <w:sz w:val="20"/>
            <w:szCs w:val="20"/>
          </w:rPr>
          <w:t>More info...</w:t>
        </w:r>
      </w:hyperlink>
    </w:p>
    <w:p w:rsidR="006964C1" w:rsidRPr="00122E8C" w:rsidRDefault="006964C1" w:rsidP="004331CE">
      <w:pPr>
        <w:widowControl w:val="0"/>
        <w:numPr>
          <w:ilvl w:val="0"/>
          <w:numId w:val="20"/>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r w:rsidRPr="00122E8C">
        <w:rPr>
          <w:rFonts w:ascii="Times" w:hAnsi="Times" w:cs="Verdana"/>
          <w:sz w:val="20"/>
        </w:rPr>
        <w:t xml:space="preserve">Skinner, B.F. (1966). </w:t>
      </w:r>
      <w:r w:rsidRPr="00122E8C">
        <w:rPr>
          <w:rFonts w:ascii="Times" w:hAnsi="Times" w:cs="Verdana"/>
          <w:i/>
          <w:sz w:val="20"/>
        </w:rPr>
        <w:t>Journal of the Experimental Analysis of Behavior, 9</w:t>
      </w:r>
      <w:r w:rsidRPr="00122E8C">
        <w:rPr>
          <w:rFonts w:ascii="Times" w:hAnsi="Times" w:cs="Verdana"/>
          <w:sz w:val="20"/>
        </w:rPr>
        <w:t>, 213-218.</w:t>
      </w:r>
    </w:p>
    <w:p w:rsidR="006964C1" w:rsidRPr="00122E8C" w:rsidRDefault="006964C1" w:rsidP="006964C1">
      <w:pPr>
        <w:widowControl w:val="0"/>
        <w:autoSpaceDE w:val="0"/>
        <w:autoSpaceDN w:val="0"/>
        <w:adjustRightInd w:val="0"/>
        <w:rPr>
          <w:rFonts w:ascii="Times" w:hAnsi="Times" w:cs="Verdana"/>
          <w:sz w:val="20"/>
        </w:rPr>
      </w:pPr>
    </w:p>
    <w:p w:rsidR="006964C1" w:rsidRPr="00122E8C" w:rsidRDefault="007954F0" w:rsidP="006964C1">
      <w:pPr>
        <w:widowControl w:val="0"/>
        <w:numPr>
          <w:ilvl w:val="0"/>
          <w:numId w:val="21"/>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hyperlink r:id="rId31" w:history="1">
        <w:r w:rsidR="006964C1" w:rsidRPr="00122E8C">
          <w:rPr>
            <w:rFonts w:ascii="Times" w:hAnsi="Times" w:cs="Verdana"/>
            <w:bCs/>
            <w:sz w:val="20"/>
            <w:szCs w:val="26"/>
          </w:rPr>
          <w:t>Article Title: A brief report on a comparison of time -sampling procedures.</w:t>
        </w:r>
      </w:hyperlink>
      <w:r w:rsidR="006964C1" w:rsidRPr="00122E8C">
        <w:rPr>
          <w:rFonts w:ascii="Times" w:hAnsi="Times" w:cs="Verdana"/>
          <w:bCs/>
          <w:color w:val="009034"/>
          <w:sz w:val="20"/>
          <w:szCs w:val="26"/>
        </w:rPr>
        <w:t xml:space="preserve"> </w:t>
      </w:r>
      <w:hyperlink r:id="rId32" w:history="1">
        <w:r w:rsidR="006964C1" w:rsidRPr="00122E8C">
          <w:rPr>
            <w:rFonts w:ascii="Times" w:hAnsi="Times" w:cs="Verdana"/>
            <w:color w:val="3F6976"/>
            <w:sz w:val="20"/>
            <w:szCs w:val="20"/>
          </w:rPr>
          <w:t>More info...</w:t>
        </w:r>
      </w:hyperlink>
    </w:p>
    <w:p w:rsidR="00CE1150" w:rsidRPr="00CE1150" w:rsidRDefault="006964C1" w:rsidP="00122E8C">
      <w:pPr>
        <w:widowControl w:val="0"/>
        <w:numPr>
          <w:ilvl w:val="0"/>
          <w:numId w:val="21"/>
        </w:numPr>
        <w:tabs>
          <w:tab w:val="left" w:pos="220"/>
          <w:tab w:val="left" w:pos="720"/>
        </w:tabs>
        <w:autoSpaceDE w:val="0"/>
        <w:autoSpaceDN w:val="0"/>
        <w:adjustRightInd w:val="0"/>
        <w:spacing w:line="240" w:lineRule="atLeast"/>
        <w:ind w:left="720" w:hanging="720"/>
        <w:rPr>
          <w:rFonts w:ascii="Times" w:hAnsi="Times" w:cs="Verdana"/>
          <w:color w:val="76797C"/>
          <w:sz w:val="20"/>
          <w:szCs w:val="20"/>
        </w:rPr>
      </w:pPr>
      <w:r w:rsidRPr="00122E8C">
        <w:rPr>
          <w:rFonts w:ascii="Times" w:hAnsi="Times" w:cs="Verdana"/>
          <w:sz w:val="20"/>
        </w:rPr>
        <w:t xml:space="preserve">Thomson, C., Holmberg, M., &amp; Baer, D.M. (1974). </w:t>
      </w:r>
      <w:r w:rsidRPr="00122E8C">
        <w:rPr>
          <w:rFonts w:ascii="Times" w:hAnsi="Times" w:cs="Verdana"/>
          <w:i/>
          <w:sz w:val="20"/>
        </w:rPr>
        <w:t>Journal of Applied Behavior Analysis, 7</w:t>
      </w:r>
      <w:r w:rsidRPr="00122E8C">
        <w:rPr>
          <w:rFonts w:ascii="Times" w:hAnsi="Times" w:cs="Verdana"/>
          <w:sz w:val="20"/>
        </w:rPr>
        <w:t>, 623-626.</w:t>
      </w:r>
    </w:p>
    <w:p w:rsidR="00CE1150" w:rsidRPr="000C0384" w:rsidRDefault="00CE1150" w:rsidP="00CE1150">
      <w:pPr>
        <w:widowControl w:val="0"/>
        <w:tabs>
          <w:tab w:val="left" w:pos="220"/>
          <w:tab w:val="left" w:pos="720"/>
        </w:tabs>
        <w:autoSpaceDE w:val="0"/>
        <w:autoSpaceDN w:val="0"/>
        <w:adjustRightInd w:val="0"/>
        <w:spacing w:line="240" w:lineRule="atLeast"/>
        <w:rPr>
          <w:rFonts w:ascii="Times" w:hAnsi="Times" w:cs="Verdana"/>
          <w:b/>
          <w:sz w:val="20"/>
        </w:rPr>
      </w:pPr>
    </w:p>
    <w:p w:rsidR="00CE1150" w:rsidRPr="000C0384" w:rsidRDefault="000C0384" w:rsidP="00CE1150">
      <w:pPr>
        <w:widowControl w:val="0"/>
        <w:tabs>
          <w:tab w:val="left" w:pos="220"/>
          <w:tab w:val="left" w:pos="720"/>
        </w:tabs>
        <w:autoSpaceDE w:val="0"/>
        <w:autoSpaceDN w:val="0"/>
        <w:adjustRightInd w:val="0"/>
        <w:spacing w:line="240" w:lineRule="atLeast"/>
        <w:rPr>
          <w:rFonts w:ascii="Times" w:hAnsi="Times" w:cs="Verdana"/>
          <w:b/>
          <w:sz w:val="20"/>
        </w:rPr>
      </w:pPr>
      <w:r w:rsidRPr="000C0384">
        <w:rPr>
          <w:rFonts w:ascii="Times" w:hAnsi="Times" w:cs="Verdana"/>
          <w:b/>
          <w:sz w:val="20"/>
        </w:rPr>
        <w:t xml:space="preserve">Additional Supporting </w:t>
      </w:r>
      <w:r w:rsidR="00CE1150" w:rsidRPr="000C0384">
        <w:rPr>
          <w:rFonts w:ascii="Times" w:hAnsi="Times" w:cs="Verdana"/>
          <w:b/>
          <w:sz w:val="20"/>
        </w:rPr>
        <w:t>References:</w:t>
      </w:r>
    </w:p>
    <w:p w:rsidR="00CE1150" w:rsidRDefault="00CE1150" w:rsidP="00CE1150">
      <w:pPr>
        <w:widowControl w:val="0"/>
        <w:tabs>
          <w:tab w:val="left" w:pos="220"/>
          <w:tab w:val="left" w:pos="720"/>
        </w:tabs>
        <w:autoSpaceDE w:val="0"/>
        <w:autoSpaceDN w:val="0"/>
        <w:adjustRightInd w:val="0"/>
        <w:spacing w:line="240" w:lineRule="atLeast"/>
        <w:rPr>
          <w:rFonts w:ascii="Times" w:hAnsi="Times" w:cs="Verdana"/>
          <w:sz w:val="20"/>
          <w:szCs w:val="20"/>
        </w:rPr>
      </w:pPr>
    </w:p>
    <w:p w:rsidR="00CE1150" w:rsidRPr="00AD0045" w:rsidRDefault="00CE1150" w:rsidP="00CE1150">
      <w:pPr>
        <w:widowControl w:val="0"/>
        <w:tabs>
          <w:tab w:val="left" w:pos="220"/>
          <w:tab w:val="left" w:pos="720"/>
        </w:tabs>
        <w:autoSpaceDE w:val="0"/>
        <w:autoSpaceDN w:val="0"/>
        <w:adjustRightInd w:val="0"/>
        <w:spacing w:line="240" w:lineRule="atLeast"/>
        <w:ind w:left="720" w:hanging="540"/>
        <w:rPr>
          <w:rFonts w:ascii="Times" w:hAnsi="Times" w:cs="Verdana"/>
          <w:sz w:val="20"/>
          <w:szCs w:val="20"/>
        </w:rPr>
      </w:pPr>
      <w:r w:rsidRPr="00AD0045">
        <w:rPr>
          <w:rFonts w:ascii="Times" w:hAnsi="Times" w:cs="Verdana"/>
          <w:sz w:val="20"/>
          <w:szCs w:val="20"/>
        </w:rPr>
        <w:t>Albe</w:t>
      </w:r>
      <w:r w:rsidR="007755B0">
        <w:rPr>
          <w:rFonts w:ascii="Times" w:hAnsi="Times" w:cs="Verdana"/>
          <w:sz w:val="20"/>
          <w:szCs w:val="20"/>
        </w:rPr>
        <w:t>rto, P.A. &amp; Troutman, A.C. (2009</w:t>
      </w:r>
      <w:r w:rsidRPr="00AD0045">
        <w:rPr>
          <w:rFonts w:ascii="Times" w:hAnsi="Times" w:cs="Verdana"/>
          <w:sz w:val="20"/>
          <w:szCs w:val="20"/>
        </w:rPr>
        <w:t>). Applied behavior analysis for teachers (7th ed.). Upper Saddle River, NJ: Pearson Education, Inc.</w:t>
      </w:r>
    </w:p>
    <w:p w:rsidR="00CE1150" w:rsidRPr="00AD0045" w:rsidRDefault="00CE1150" w:rsidP="00CE1150">
      <w:pPr>
        <w:widowControl w:val="0"/>
        <w:tabs>
          <w:tab w:val="left" w:pos="220"/>
          <w:tab w:val="left" w:pos="720"/>
        </w:tabs>
        <w:autoSpaceDE w:val="0"/>
        <w:autoSpaceDN w:val="0"/>
        <w:adjustRightInd w:val="0"/>
        <w:spacing w:line="240" w:lineRule="atLeast"/>
        <w:ind w:left="720" w:hanging="540"/>
        <w:rPr>
          <w:rFonts w:ascii="Times" w:hAnsi="Times" w:cs="Verdana"/>
          <w:sz w:val="20"/>
          <w:szCs w:val="20"/>
        </w:rPr>
      </w:pPr>
      <w:proofErr w:type="spellStart"/>
      <w:r w:rsidRPr="00AD0045">
        <w:rPr>
          <w:rFonts w:ascii="Times" w:hAnsi="Times" w:cs="Verdana"/>
          <w:sz w:val="20"/>
          <w:szCs w:val="20"/>
        </w:rPr>
        <w:t>Backman</w:t>
      </w:r>
      <w:proofErr w:type="spellEnd"/>
      <w:r w:rsidRPr="00AD0045">
        <w:rPr>
          <w:rFonts w:ascii="Times" w:hAnsi="Times" w:cs="Verdana"/>
          <w:sz w:val="20"/>
          <w:szCs w:val="20"/>
        </w:rPr>
        <w:t xml:space="preserve">, C.L. &amp; Harris, S.R. (1999). </w:t>
      </w:r>
      <w:proofErr w:type="gramStart"/>
      <w:r w:rsidRPr="00AD0045">
        <w:rPr>
          <w:rFonts w:ascii="Times" w:hAnsi="Times" w:cs="Verdana"/>
          <w:sz w:val="20"/>
          <w:szCs w:val="20"/>
        </w:rPr>
        <w:t>Case Studies, Single-Subject Research, and N of 1 Randomized Trials.</w:t>
      </w:r>
      <w:proofErr w:type="gramEnd"/>
      <w:r w:rsidRPr="00AD0045">
        <w:rPr>
          <w:rFonts w:ascii="Times" w:hAnsi="Times" w:cs="Verdana"/>
          <w:sz w:val="20"/>
          <w:szCs w:val="20"/>
        </w:rPr>
        <w:t xml:space="preserve"> </w:t>
      </w:r>
      <w:proofErr w:type="gramStart"/>
      <w:r w:rsidRPr="00AD0045">
        <w:rPr>
          <w:rFonts w:ascii="Times" w:hAnsi="Times" w:cs="Verdana"/>
          <w:sz w:val="20"/>
          <w:szCs w:val="20"/>
        </w:rPr>
        <w:t>Comparisons and Contrasts.</w:t>
      </w:r>
      <w:proofErr w:type="gramEnd"/>
      <w:r w:rsidRPr="00AD0045">
        <w:rPr>
          <w:rFonts w:ascii="Times" w:hAnsi="Times" w:cs="Verdana"/>
          <w:sz w:val="20"/>
          <w:szCs w:val="20"/>
        </w:rPr>
        <w:t xml:space="preserve"> American Journal of </w:t>
      </w:r>
      <w:proofErr w:type="gramStart"/>
      <w:r w:rsidRPr="00AD0045">
        <w:rPr>
          <w:rFonts w:ascii="Times" w:hAnsi="Times" w:cs="Verdana"/>
          <w:sz w:val="20"/>
          <w:szCs w:val="20"/>
        </w:rPr>
        <w:t>Physical Medicine</w:t>
      </w:r>
      <w:proofErr w:type="gramEnd"/>
      <w:r w:rsidRPr="00AD0045">
        <w:rPr>
          <w:rFonts w:ascii="Times" w:hAnsi="Times" w:cs="Verdana"/>
          <w:sz w:val="20"/>
          <w:szCs w:val="20"/>
        </w:rPr>
        <w:t xml:space="preserve"> &amp; Rehabilitation, 78(2), 170–6.</w:t>
      </w:r>
    </w:p>
    <w:p w:rsidR="00CE1150" w:rsidRPr="00AD0045" w:rsidRDefault="00CE1150" w:rsidP="00CE1150">
      <w:pPr>
        <w:widowControl w:val="0"/>
        <w:tabs>
          <w:tab w:val="left" w:pos="220"/>
          <w:tab w:val="left" w:pos="720"/>
        </w:tabs>
        <w:autoSpaceDE w:val="0"/>
        <w:autoSpaceDN w:val="0"/>
        <w:adjustRightInd w:val="0"/>
        <w:spacing w:line="240" w:lineRule="atLeast"/>
        <w:ind w:left="720" w:hanging="540"/>
        <w:rPr>
          <w:rFonts w:ascii="Times" w:hAnsi="Times" w:cs="Verdana"/>
          <w:sz w:val="20"/>
          <w:szCs w:val="20"/>
        </w:rPr>
      </w:pPr>
      <w:proofErr w:type="spellStart"/>
      <w:r w:rsidRPr="00AD0045">
        <w:rPr>
          <w:rFonts w:ascii="Times" w:hAnsi="Times" w:cs="Verdana"/>
          <w:sz w:val="20"/>
          <w:szCs w:val="20"/>
        </w:rPr>
        <w:t>Bobrovitz</w:t>
      </w:r>
      <w:proofErr w:type="spellEnd"/>
      <w:r w:rsidRPr="00AD0045">
        <w:rPr>
          <w:rFonts w:ascii="Times" w:hAnsi="Times" w:cs="Verdana"/>
          <w:sz w:val="20"/>
          <w:szCs w:val="20"/>
        </w:rPr>
        <w:t xml:space="preserve">, C.D. &amp; </w:t>
      </w:r>
      <w:proofErr w:type="spellStart"/>
      <w:r w:rsidRPr="00AD0045">
        <w:rPr>
          <w:rFonts w:ascii="Times" w:hAnsi="Times" w:cs="Verdana"/>
          <w:sz w:val="20"/>
          <w:szCs w:val="20"/>
        </w:rPr>
        <w:t>Ottenbacher</w:t>
      </w:r>
      <w:proofErr w:type="spellEnd"/>
      <w:r w:rsidRPr="00AD0045">
        <w:rPr>
          <w:rFonts w:ascii="Times" w:hAnsi="Times" w:cs="Verdana"/>
          <w:sz w:val="20"/>
          <w:szCs w:val="20"/>
        </w:rPr>
        <w:t xml:space="preserve">, K.J. (1998). </w:t>
      </w:r>
      <w:proofErr w:type="gramStart"/>
      <w:r w:rsidRPr="00AD0045">
        <w:rPr>
          <w:rFonts w:ascii="Times" w:hAnsi="Times" w:cs="Verdana"/>
          <w:sz w:val="20"/>
          <w:szCs w:val="20"/>
        </w:rPr>
        <w:t>Comparison of Visual Inspection and Statistical Analysis of Single-Subject Data in Rehabilitation Research.</w:t>
      </w:r>
      <w:proofErr w:type="gramEnd"/>
      <w:r w:rsidRPr="00AD0045">
        <w:rPr>
          <w:rFonts w:ascii="Times" w:hAnsi="Times" w:cs="Verdana"/>
          <w:sz w:val="20"/>
          <w:szCs w:val="20"/>
        </w:rPr>
        <w:t xml:space="preserve"> Journal of Engineering and Applied Science, 77(2), 94–102.</w:t>
      </w:r>
    </w:p>
    <w:p w:rsidR="00CE1150" w:rsidRPr="00AD0045" w:rsidRDefault="00CE1150" w:rsidP="00CE1150">
      <w:pPr>
        <w:widowControl w:val="0"/>
        <w:tabs>
          <w:tab w:val="left" w:pos="220"/>
          <w:tab w:val="left" w:pos="720"/>
        </w:tabs>
        <w:autoSpaceDE w:val="0"/>
        <w:autoSpaceDN w:val="0"/>
        <w:adjustRightInd w:val="0"/>
        <w:spacing w:line="240" w:lineRule="atLeast"/>
        <w:ind w:left="720" w:hanging="540"/>
        <w:rPr>
          <w:rFonts w:ascii="Times" w:hAnsi="Times" w:cs="Verdana"/>
          <w:sz w:val="20"/>
          <w:szCs w:val="20"/>
        </w:rPr>
      </w:pPr>
      <w:proofErr w:type="spellStart"/>
      <w:r w:rsidRPr="00AD0045">
        <w:rPr>
          <w:rFonts w:ascii="Times" w:hAnsi="Times" w:cs="Verdana"/>
          <w:sz w:val="20"/>
          <w:szCs w:val="20"/>
        </w:rPr>
        <w:t>Busse</w:t>
      </w:r>
      <w:proofErr w:type="spellEnd"/>
      <w:r w:rsidRPr="00AD0045">
        <w:rPr>
          <w:rFonts w:ascii="Times" w:hAnsi="Times" w:cs="Verdana"/>
          <w:sz w:val="20"/>
          <w:szCs w:val="20"/>
        </w:rPr>
        <w:t xml:space="preserve">, </w:t>
      </w:r>
      <w:proofErr w:type="gramStart"/>
      <w:r w:rsidRPr="00AD0045">
        <w:rPr>
          <w:rFonts w:ascii="Times" w:hAnsi="Times" w:cs="Verdana"/>
          <w:sz w:val="20"/>
          <w:szCs w:val="20"/>
        </w:rPr>
        <w:t>R.T.;</w:t>
      </w:r>
      <w:proofErr w:type="gramEnd"/>
      <w:r w:rsidRPr="00AD0045">
        <w:rPr>
          <w:rFonts w:ascii="Times" w:hAnsi="Times" w:cs="Verdana"/>
          <w:sz w:val="20"/>
          <w:szCs w:val="20"/>
        </w:rPr>
        <w:t xml:space="preserve"> </w:t>
      </w:r>
      <w:proofErr w:type="spellStart"/>
      <w:r w:rsidRPr="00AD0045">
        <w:rPr>
          <w:rFonts w:ascii="Times" w:hAnsi="Times" w:cs="Verdana"/>
          <w:sz w:val="20"/>
          <w:szCs w:val="20"/>
        </w:rPr>
        <w:t>Kratochwill</w:t>
      </w:r>
      <w:proofErr w:type="spellEnd"/>
      <w:r w:rsidRPr="00AD0045">
        <w:rPr>
          <w:rFonts w:ascii="Times" w:hAnsi="Times" w:cs="Verdana"/>
          <w:sz w:val="20"/>
          <w:szCs w:val="20"/>
        </w:rPr>
        <w:t xml:space="preserve">, T.R. &amp; Elliott, S.N. (1995). Meta-analysis for single-case consultation outcomes: Applications to research and practice. </w:t>
      </w:r>
      <w:proofErr w:type="gramStart"/>
      <w:r w:rsidRPr="00AD0045">
        <w:rPr>
          <w:rFonts w:ascii="Times" w:hAnsi="Times" w:cs="Verdana"/>
          <w:sz w:val="20"/>
          <w:szCs w:val="20"/>
        </w:rPr>
        <w:t>Journal of School Psychology.</w:t>
      </w:r>
      <w:proofErr w:type="gramEnd"/>
      <w:r w:rsidRPr="00AD0045">
        <w:rPr>
          <w:rFonts w:ascii="Times" w:hAnsi="Times" w:cs="Verdana"/>
          <w:sz w:val="20"/>
          <w:szCs w:val="20"/>
        </w:rPr>
        <w:t xml:space="preserve"> 33, 269–85.</w:t>
      </w:r>
    </w:p>
    <w:p w:rsidR="00CE1150" w:rsidRPr="00AD0045" w:rsidRDefault="00CE1150" w:rsidP="00CE1150">
      <w:pPr>
        <w:widowControl w:val="0"/>
        <w:tabs>
          <w:tab w:val="left" w:pos="220"/>
          <w:tab w:val="left" w:pos="720"/>
        </w:tabs>
        <w:autoSpaceDE w:val="0"/>
        <w:autoSpaceDN w:val="0"/>
        <w:adjustRightInd w:val="0"/>
        <w:spacing w:line="240" w:lineRule="atLeast"/>
        <w:ind w:left="720" w:hanging="540"/>
        <w:rPr>
          <w:rFonts w:ascii="Times" w:hAnsi="Times" w:cs="Verdana"/>
          <w:sz w:val="20"/>
          <w:szCs w:val="20"/>
        </w:rPr>
      </w:pPr>
      <w:r w:rsidRPr="00AD0045">
        <w:rPr>
          <w:rFonts w:ascii="Times" w:hAnsi="Times" w:cs="Verdana"/>
          <w:sz w:val="20"/>
          <w:szCs w:val="20"/>
        </w:rPr>
        <w:t xml:space="preserve">Chen, C.W. &amp; Ma, H.H. (2007). Effects of the treatment of disruptive behaviors: A </w:t>
      </w:r>
      <w:proofErr w:type="spellStart"/>
      <w:r w:rsidRPr="00AD0045">
        <w:rPr>
          <w:rFonts w:ascii="Times" w:hAnsi="Times" w:cs="Verdana"/>
          <w:sz w:val="20"/>
          <w:szCs w:val="20"/>
        </w:rPr>
        <w:t>quantative</w:t>
      </w:r>
      <w:proofErr w:type="spellEnd"/>
      <w:r w:rsidRPr="00AD0045">
        <w:rPr>
          <w:rFonts w:ascii="Times" w:hAnsi="Times" w:cs="Verdana"/>
          <w:sz w:val="20"/>
          <w:szCs w:val="20"/>
        </w:rPr>
        <w:t xml:space="preserve"> synthesis of single-subject designs using the PEMS Approach. The Behavior Analyst Today, 8(4), 380–97 BAO</w:t>
      </w:r>
    </w:p>
    <w:p w:rsidR="00287043" w:rsidRDefault="00287043" w:rsidP="00287043">
      <w:pPr>
        <w:widowControl w:val="0"/>
        <w:tabs>
          <w:tab w:val="left" w:pos="220"/>
          <w:tab w:val="left" w:pos="720"/>
        </w:tabs>
        <w:autoSpaceDE w:val="0"/>
        <w:autoSpaceDN w:val="0"/>
        <w:adjustRightInd w:val="0"/>
        <w:spacing w:line="240" w:lineRule="atLeast"/>
        <w:ind w:left="720" w:hanging="540"/>
        <w:rPr>
          <w:rFonts w:ascii="Times" w:hAnsi="Times" w:cs="Verdana"/>
          <w:sz w:val="20"/>
          <w:szCs w:val="20"/>
        </w:rPr>
      </w:pPr>
      <w:r w:rsidRPr="00AD0045">
        <w:rPr>
          <w:rFonts w:ascii="Times" w:hAnsi="Times" w:cs="Verdana"/>
          <w:sz w:val="20"/>
          <w:szCs w:val="20"/>
        </w:rPr>
        <w:t xml:space="preserve">Cooper, </w:t>
      </w:r>
      <w:proofErr w:type="gramStart"/>
      <w:r w:rsidRPr="00AD0045">
        <w:rPr>
          <w:rFonts w:ascii="Times" w:hAnsi="Times" w:cs="Verdana"/>
          <w:sz w:val="20"/>
          <w:szCs w:val="20"/>
        </w:rPr>
        <w:t>J.O.;</w:t>
      </w:r>
      <w:proofErr w:type="gramEnd"/>
      <w:r w:rsidRPr="00AD0045">
        <w:rPr>
          <w:rFonts w:ascii="Times" w:hAnsi="Times" w:cs="Verdana"/>
          <w:sz w:val="20"/>
          <w:szCs w:val="20"/>
        </w:rPr>
        <w:t xml:space="preserve"> Heron, T.E.; </w:t>
      </w:r>
      <w:proofErr w:type="spellStart"/>
      <w:r w:rsidRPr="00AD0045">
        <w:rPr>
          <w:rFonts w:ascii="Times" w:hAnsi="Times" w:cs="Verdana"/>
          <w:sz w:val="20"/>
          <w:szCs w:val="20"/>
        </w:rPr>
        <w:t>Heward</w:t>
      </w:r>
      <w:proofErr w:type="spellEnd"/>
      <w:r w:rsidRPr="00AD0045">
        <w:rPr>
          <w:rFonts w:ascii="Times" w:hAnsi="Times" w:cs="Verdana"/>
          <w:sz w:val="20"/>
          <w:szCs w:val="20"/>
        </w:rPr>
        <w:t xml:space="preserve">, W.L. (2007). </w:t>
      </w:r>
      <w:proofErr w:type="gramStart"/>
      <w:r w:rsidRPr="00AD0045">
        <w:rPr>
          <w:rFonts w:ascii="Times" w:hAnsi="Times" w:cs="Verdana"/>
          <w:sz w:val="20"/>
          <w:szCs w:val="20"/>
        </w:rPr>
        <w:t>Applied Behavior Analysis (2nd ed. ed.).</w:t>
      </w:r>
      <w:proofErr w:type="gramEnd"/>
      <w:r w:rsidRPr="00AD0045">
        <w:rPr>
          <w:rFonts w:ascii="Times" w:hAnsi="Times" w:cs="Verdana"/>
          <w:sz w:val="20"/>
          <w:szCs w:val="20"/>
        </w:rPr>
        <w:t xml:space="preserve"> Prentice Hall. ISBN 0-13-142113-1.</w:t>
      </w:r>
    </w:p>
    <w:p w:rsidR="00CE1150" w:rsidRPr="00AD0045" w:rsidRDefault="00CE1150" w:rsidP="00287043">
      <w:pPr>
        <w:widowControl w:val="0"/>
        <w:tabs>
          <w:tab w:val="left" w:pos="220"/>
          <w:tab w:val="left" w:pos="720"/>
        </w:tabs>
        <w:autoSpaceDE w:val="0"/>
        <w:autoSpaceDN w:val="0"/>
        <w:adjustRightInd w:val="0"/>
        <w:spacing w:line="240" w:lineRule="atLeast"/>
        <w:ind w:left="720" w:hanging="540"/>
        <w:rPr>
          <w:rFonts w:ascii="Times" w:hAnsi="Times" w:cs="Verdana"/>
          <w:sz w:val="20"/>
          <w:szCs w:val="20"/>
        </w:rPr>
      </w:pPr>
      <w:proofErr w:type="gramStart"/>
      <w:r w:rsidRPr="00AD0045">
        <w:rPr>
          <w:rFonts w:ascii="Times" w:hAnsi="Times" w:cs="Verdana"/>
          <w:sz w:val="20"/>
          <w:szCs w:val="20"/>
        </w:rPr>
        <w:t>den</w:t>
      </w:r>
      <w:proofErr w:type="gramEnd"/>
      <w:r w:rsidRPr="00AD0045">
        <w:rPr>
          <w:rFonts w:ascii="Times" w:hAnsi="Times" w:cs="Verdana"/>
          <w:sz w:val="20"/>
          <w:szCs w:val="20"/>
        </w:rPr>
        <w:t xml:space="preserve"> </w:t>
      </w:r>
      <w:proofErr w:type="spellStart"/>
      <w:r w:rsidRPr="00AD0045">
        <w:rPr>
          <w:rFonts w:ascii="Times" w:hAnsi="Times" w:cs="Verdana"/>
          <w:sz w:val="20"/>
          <w:szCs w:val="20"/>
        </w:rPr>
        <w:t>Noortgate</w:t>
      </w:r>
      <w:proofErr w:type="spellEnd"/>
      <w:r w:rsidRPr="00AD0045">
        <w:rPr>
          <w:rFonts w:ascii="Times" w:hAnsi="Times" w:cs="Verdana"/>
          <w:sz w:val="20"/>
          <w:szCs w:val="20"/>
        </w:rPr>
        <w:t xml:space="preserve">, W. &amp; </w:t>
      </w:r>
      <w:proofErr w:type="spellStart"/>
      <w:r w:rsidRPr="00AD0045">
        <w:rPr>
          <w:rFonts w:ascii="Times" w:hAnsi="Times" w:cs="Verdana"/>
          <w:sz w:val="20"/>
          <w:szCs w:val="20"/>
        </w:rPr>
        <w:t>Onghena</w:t>
      </w:r>
      <w:proofErr w:type="spellEnd"/>
      <w:r w:rsidRPr="00AD0045">
        <w:rPr>
          <w:rFonts w:ascii="Times" w:hAnsi="Times" w:cs="Verdana"/>
          <w:sz w:val="20"/>
          <w:szCs w:val="20"/>
        </w:rPr>
        <w:t xml:space="preserve">, P. (2003b). </w:t>
      </w:r>
      <w:proofErr w:type="gramStart"/>
      <w:r w:rsidRPr="00AD0045">
        <w:rPr>
          <w:rFonts w:ascii="Times" w:hAnsi="Times" w:cs="Verdana"/>
          <w:sz w:val="20"/>
          <w:szCs w:val="20"/>
        </w:rPr>
        <w:t>Hierarchical linear models for the quantitative integ</w:t>
      </w:r>
      <w:r w:rsidR="00287043">
        <w:rPr>
          <w:rFonts w:ascii="Times" w:hAnsi="Times" w:cs="Verdana"/>
          <w:sz w:val="20"/>
          <w:szCs w:val="20"/>
        </w:rPr>
        <w:t>ra</w:t>
      </w:r>
      <w:r w:rsidRPr="00AD0045">
        <w:rPr>
          <w:rFonts w:ascii="Times" w:hAnsi="Times" w:cs="Verdana"/>
          <w:sz w:val="20"/>
          <w:szCs w:val="20"/>
        </w:rPr>
        <w:t>tion of effect sizes in single-case research.</w:t>
      </w:r>
      <w:proofErr w:type="gramEnd"/>
      <w:r w:rsidRPr="00AD0045">
        <w:rPr>
          <w:rFonts w:ascii="Times" w:hAnsi="Times" w:cs="Verdana"/>
          <w:sz w:val="20"/>
          <w:szCs w:val="20"/>
        </w:rPr>
        <w:t xml:space="preserve"> Behavior Research Methods, Instruments, &amp; Computers, 35, 1–10</w:t>
      </w:r>
    </w:p>
    <w:p w:rsidR="00CE1150" w:rsidRPr="00AD0045" w:rsidRDefault="000C0384" w:rsidP="00CE1150">
      <w:pPr>
        <w:widowControl w:val="0"/>
        <w:tabs>
          <w:tab w:val="left" w:pos="220"/>
          <w:tab w:val="left" w:pos="720"/>
        </w:tabs>
        <w:autoSpaceDE w:val="0"/>
        <w:autoSpaceDN w:val="0"/>
        <w:adjustRightInd w:val="0"/>
        <w:spacing w:line="240" w:lineRule="atLeast"/>
        <w:ind w:left="720" w:hanging="540"/>
        <w:rPr>
          <w:rFonts w:ascii="Times" w:hAnsi="Times" w:cs="Verdana"/>
          <w:sz w:val="20"/>
          <w:szCs w:val="20"/>
        </w:rPr>
      </w:pPr>
      <w:r>
        <w:rPr>
          <w:rFonts w:ascii="Times" w:hAnsi="Times" w:cs="Verdana"/>
          <w:sz w:val="20"/>
          <w:szCs w:val="20"/>
        </w:rPr>
        <w:t xml:space="preserve">Gresham, F., McIntyre, </w:t>
      </w:r>
      <w:proofErr w:type="gramStart"/>
      <w:r>
        <w:rPr>
          <w:rFonts w:ascii="Times" w:hAnsi="Times" w:cs="Verdana"/>
          <w:sz w:val="20"/>
          <w:szCs w:val="20"/>
        </w:rPr>
        <w:t>L.L.,</w:t>
      </w:r>
      <w:proofErr w:type="gramEnd"/>
      <w:r>
        <w:rPr>
          <w:rFonts w:ascii="Times" w:hAnsi="Times" w:cs="Verdana"/>
          <w:sz w:val="20"/>
          <w:szCs w:val="20"/>
        </w:rPr>
        <w:t xml:space="preserve"> Olson-Tinker, H., </w:t>
      </w:r>
      <w:proofErr w:type="spellStart"/>
      <w:r>
        <w:rPr>
          <w:rFonts w:ascii="Times" w:hAnsi="Times" w:cs="Verdana"/>
          <w:sz w:val="20"/>
          <w:szCs w:val="20"/>
        </w:rPr>
        <w:t>Dolstra</w:t>
      </w:r>
      <w:proofErr w:type="spellEnd"/>
      <w:r>
        <w:rPr>
          <w:rFonts w:ascii="Times" w:hAnsi="Times" w:cs="Verdana"/>
          <w:sz w:val="20"/>
          <w:szCs w:val="20"/>
        </w:rPr>
        <w:t>, L.,</w:t>
      </w:r>
      <w:r w:rsidR="00CE1150" w:rsidRPr="00AD0045">
        <w:rPr>
          <w:rFonts w:ascii="Times" w:hAnsi="Times" w:cs="Verdana"/>
          <w:sz w:val="20"/>
          <w:szCs w:val="20"/>
        </w:rPr>
        <w:t xml:space="preserve"> McLaughlin, V. &amp; Van, M. (2004). Relevance of functional behavioral assessment research for school based behavioral intervention and positive behavioral support. Research in Developmental Disabilities, 25, 19–37.</w:t>
      </w:r>
    </w:p>
    <w:p w:rsidR="00CE1150" w:rsidRPr="00AD0045" w:rsidRDefault="007755B0" w:rsidP="00CE1150">
      <w:pPr>
        <w:widowControl w:val="0"/>
        <w:tabs>
          <w:tab w:val="left" w:pos="220"/>
          <w:tab w:val="left" w:pos="720"/>
        </w:tabs>
        <w:autoSpaceDE w:val="0"/>
        <w:autoSpaceDN w:val="0"/>
        <w:adjustRightInd w:val="0"/>
        <w:spacing w:line="240" w:lineRule="atLeast"/>
        <w:ind w:left="720" w:hanging="540"/>
        <w:rPr>
          <w:rFonts w:ascii="Times" w:hAnsi="Times" w:cs="Verdana"/>
          <w:sz w:val="20"/>
          <w:szCs w:val="20"/>
        </w:rPr>
      </w:pPr>
      <w:proofErr w:type="spellStart"/>
      <w:r>
        <w:rPr>
          <w:rFonts w:ascii="Times" w:hAnsi="Times" w:cs="Verdana"/>
          <w:sz w:val="20"/>
          <w:szCs w:val="20"/>
        </w:rPr>
        <w:t>Kazdin</w:t>
      </w:r>
      <w:proofErr w:type="spellEnd"/>
      <w:r>
        <w:rPr>
          <w:rFonts w:ascii="Times" w:hAnsi="Times" w:cs="Verdana"/>
          <w:sz w:val="20"/>
          <w:szCs w:val="20"/>
        </w:rPr>
        <w:t xml:space="preserve">, Alan (2010). Single-Case Research Designs:  Methods for Clinical and </w:t>
      </w:r>
      <w:proofErr w:type="spellStart"/>
      <w:r>
        <w:rPr>
          <w:rFonts w:ascii="Times" w:hAnsi="Times" w:cs="Verdana"/>
          <w:sz w:val="20"/>
          <w:szCs w:val="20"/>
        </w:rPr>
        <w:t>Appplied</w:t>
      </w:r>
      <w:proofErr w:type="spellEnd"/>
      <w:r>
        <w:rPr>
          <w:rFonts w:ascii="Times" w:hAnsi="Times" w:cs="Verdana"/>
          <w:sz w:val="20"/>
          <w:szCs w:val="20"/>
        </w:rPr>
        <w:t xml:space="preserve"> Settings. </w:t>
      </w:r>
      <w:r w:rsidR="00CE1150" w:rsidRPr="00AD0045">
        <w:rPr>
          <w:rFonts w:ascii="Times" w:hAnsi="Times" w:cs="Verdana"/>
          <w:sz w:val="20"/>
          <w:szCs w:val="20"/>
        </w:rPr>
        <w:t xml:space="preserve"> New York: Oxford University Press. </w:t>
      </w:r>
    </w:p>
    <w:p w:rsidR="00CE1150" w:rsidRPr="00AD0045" w:rsidRDefault="00CE1150" w:rsidP="00CE1150">
      <w:pPr>
        <w:widowControl w:val="0"/>
        <w:tabs>
          <w:tab w:val="left" w:pos="220"/>
          <w:tab w:val="left" w:pos="720"/>
        </w:tabs>
        <w:autoSpaceDE w:val="0"/>
        <w:autoSpaceDN w:val="0"/>
        <w:adjustRightInd w:val="0"/>
        <w:spacing w:line="240" w:lineRule="atLeast"/>
        <w:ind w:left="720" w:hanging="540"/>
        <w:rPr>
          <w:rFonts w:ascii="Times" w:hAnsi="Times" w:cs="Verdana"/>
          <w:sz w:val="20"/>
          <w:szCs w:val="20"/>
        </w:rPr>
      </w:pPr>
      <w:proofErr w:type="spellStart"/>
      <w:r w:rsidRPr="00AD0045">
        <w:rPr>
          <w:rFonts w:ascii="Times" w:hAnsi="Times" w:cs="Verdana"/>
          <w:sz w:val="20"/>
          <w:szCs w:val="20"/>
        </w:rPr>
        <w:t>Nishith</w:t>
      </w:r>
      <w:proofErr w:type="spellEnd"/>
      <w:r w:rsidRPr="00AD0045">
        <w:rPr>
          <w:rFonts w:ascii="Times" w:hAnsi="Times" w:cs="Verdana"/>
          <w:sz w:val="20"/>
          <w:szCs w:val="20"/>
        </w:rPr>
        <w:t xml:space="preserve">, P.; Hearst, </w:t>
      </w:r>
      <w:proofErr w:type="gramStart"/>
      <w:r w:rsidRPr="00AD0045">
        <w:rPr>
          <w:rFonts w:ascii="Times" w:hAnsi="Times" w:cs="Verdana"/>
          <w:sz w:val="20"/>
          <w:szCs w:val="20"/>
        </w:rPr>
        <w:t>D.E.;</w:t>
      </w:r>
      <w:proofErr w:type="gramEnd"/>
      <w:r w:rsidRPr="00AD0045">
        <w:rPr>
          <w:rFonts w:ascii="Times" w:hAnsi="Times" w:cs="Verdana"/>
          <w:sz w:val="20"/>
          <w:szCs w:val="20"/>
        </w:rPr>
        <w:t xml:space="preserve"> </w:t>
      </w:r>
      <w:proofErr w:type="spellStart"/>
      <w:r w:rsidRPr="00AD0045">
        <w:rPr>
          <w:rFonts w:ascii="Times" w:hAnsi="Times" w:cs="Verdana"/>
          <w:sz w:val="20"/>
          <w:szCs w:val="20"/>
        </w:rPr>
        <w:t>Mueser</w:t>
      </w:r>
      <w:proofErr w:type="spellEnd"/>
      <w:r w:rsidRPr="00AD0045">
        <w:rPr>
          <w:rFonts w:ascii="Times" w:hAnsi="Times" w:cs="Verdana"/>
          <w:sz w:val="20"/>
          <w:szCs w:val="20"/>
        </w:rPr>
        <w:t xml:space="preserve">, K.T. &amp; </w:t>
      </w:r>
      <w:proofErr w:type="spellStart"/>
      <w:r w:rsidRPr="00AD0045">
        <w:rPr>
          <w:rFonts w:ascii="Times" w:hAnsi="Times" w:cs="Verdana"/>
          <w:sz w:val="20"/>
          <w:szCs w:val="20"/>
        </w:rPr>
        <w:t>Foa</w:t>
      </w:r>
      <w:proofErr w:type="spellEnd"/>
      <w:r w:rsidRPr="00AD0045">
        <w:rPr>
          <w:rFonts w:ascii="Times" w:hAnsi="Times" w:cs="Verdana"/>
          <w:sz w:val="20"/>
          <w:szCs w:val="20"/>
        </w:rPr>
        <w:t>, E. (1995). PTSD and Major Depression: Methodological and Treatment Considerations in a Single-Case Design. Behavior Therapy, 26(2), 297–9</w:t>
      </w:r>
    </w:p>
    <w:p w:rsidR="00CE1150" w:rsidRPr="00AD0045" w:rsidRDefault="00CE1150" w:rsidP="00CE1150">
      <w:pPr>
        <w:widowControl w:val="0"/>
        <w:tabs>
          <w:tab w:val="left" w:pos="220"/>
          <w:tab w:val="left" w:pos="720"/>
        </w:tabs>
        <w:autoSpaceDE w:val="0"/>
        <w:autoSpaceDN w:val="0"/>
        <w:adjustRightInd w:val="0"/>
        <w:spacing w:line="240" w:lineRule="atLeast"/>
        <w:ind w:left="720" w:hanging="540"/>
        <w:rPr>
          <w:rFonts w:ascii="Times" w:hAnsi="Times" w:cs="Verdana"/>
          <w:sz w:val="20"/>
          <w:szCs w:val="20"/>
        </w:rPr>
      </w:pPr>
      <w:proofErr w:type="gramStart"/>
      <w:r w:rsidRPr="00AD0045">
        <w:rPr>
          <w:rFonts w:ascii="Times" w:hAnsi="Times" w:cs="Verdana"/>
          <w:sz w:val="20"/>
          <w:szCs w:val="20"/>
        </w:rPr>
        <w:t>Thompson, C.</w:t>
      </w:r>
      <w:r w:rsidR="00AF0213">
        <w:rPr>
          <w:rFonts w:ascii="Times" w:hAnsi="Times" w:cs="Verdana"/>
          <w:sz w:val="20"/>
          <w:szCs w:val="20"/>
        </w:rPr>
        <w:t xml:space="preserve"> </w:t>
      </w:r>
      <w:r w:rsidRPr="00AD0045">
        <w:rPr>
          <w:rFonts w:ascii="Times" w:hAnsi="Times" w:cs="Verdana"/>
          <w:sz w:val="20"/>
          <w:szCs w:val="20"/>
        </w:rPr>
        <w:t>K. (1986).</w:t>
      </w:r>
      <w:proofErr w:type="gramEnd"/>
      <w:r w:rsidRPr="00AD0045">
        <w:rPr>
          <w:rFonts w:ascii="Times" w:hAnsi="Times" w:cs="Verdana"/>
          <w:sz w:val="20"/>
          <w:szCs w:val="20"/>
        </w:rPr>
        <w:t xml:space="preserve"> </w:t>
      </w:r>
      <w:proofErr w:type="gramStart"/>
      <w:r w:rsidRPr="00AD0045">
        <w:rPr>
          <w:rFonts w:ascii="Times" w:hAnsi="Times" w:cs="Verdana"/>
          <w:sz w:val="20"/>
          <w:szCs w:val="20"/>
        </w:rPr>
        <w:t>Flexibility of Single-subject Experimental Designs.</w:t>
      </w:r>
      <w:proofErr w:type="gramEnd"/>
      <w:r w:rsidRPr="00AD0045">
        <w:rPr>
          <w:rFonts w:ascii="Times" w:hAnsi="Times" w:cs="Verdana"/>
          <w:sz w:val="20"/>
          <w:szCs w:val="20"/>
        </w:rPr>
        <w:t xml:space="preserve"> Part III: Using Flexibility to Design or Modify Experiments. The Journal of Speech and Hearing Disorders, 51(3), 214–25</w:t>
      </w:r>
    </w:p>
    <w:p w:rsidR="00287043" w:rsidRDefault="00287043" w:rsidP="00287043">
      <w:pPr>
        <w:widowControl w:val="0"/>
        <w:tabs>
          <w:tab w:val="left" w:pos="220"/>
          <w:tab w:val="left" w:pos="720"/>
        </w:tabs>
        <w:autoSpaceDE w:val="0"/>
        <w:autoSpaceDN w:val="0"/>
        <w:adjustRightInd w:val="0"/>
        <w:spacing w:line="240" w:lineRule="atLeast"/>
        <w:ind w:left="720" w:hanging="540"/>
        <w:rPr>
          <w:rFonts w:ascii="Times" w:hAnsi="Times" w:cs="Verdana"/>
          <w:sz w:val="20"/>
          <w:szCs w:val="20"/>
        </w:rPr>
      </w:pPr>
      <w:proofErr w:type="spellStart"/>
      <w:r w:rsidRPr="00AD0045">
        <w:rPr>
          <w:rFonts w:ascii="Times" w:hAnsi="Times" w:cs="Verdana"/>
          <w:sz w:val="20"/>
          <w:szCs w:val="20"/>
        </w:rPr>
        <w:t>Tripodi</w:t>
      </w:r>
      <w:proofErr w:type="spellEnd"/>
      <w:r w:rsidRPr="00AD0045">
        <w:rPr>
          <w:rFonts w:ascii="Times" w:hAnsi="Times" w:cs="Verdana"/>
          <w:sz w:val="20"/>
          <w:szCs w:val="20"/>
        </w:rPr>
        <w:t xml:space="preserve">, T. (1998). </w:t>
      </w:r>
      <w:proofErr w:type="gramStart"/>
      <w:r w:rsidRPr="00AD0045">
        <w:rPr>
          <w:rFonts w:ascii="Times" w:hAnsi="Times" w:cs="Verdana"/>
          <w:sz w:val="20"/>
          <w:szCs w:val="20"/>
        </w:rPr>
        <w:t>A Primer on Single-Subject Design for Clinical Social Workers.</w:t>
      </w:r>
      <w:proofErr w:type="gramEnd"/>
      <w:r w:rsidRPr="00AD0045">
        <w:rPr>
          <w:rFonts w:ascii="Times" w:hAnsi="Times" w:cs="Verdana"/>
          <w:sz w:val="20"/>
          <w:szCs w:val="20"/>
        </w:rPr>
        <w:t xml:space="preserve"> Washington, DC: National Association of Social Workers (NASW) Press</w:t>
      </w:r>
      <w:r>
        <w:rPr>
          <w:rFonts w:ascii="Times" w:hAnsi="Times" w:cs="Verdana"/>
          <w:sz w:val="20"/>
          <w:szCs w:val="20"/>
        </w:rPr>
        <w:t>.</w:t>
      </w:r>
    </w:p>
    <w:p w:rsidR="00CE1150" w:rsidRPr="00AD0045" w:rsidRDefault="00CE1150" w:rsidP="00CE1150">
      <w:pPr>
        <w:widowControl w:val="0"/>
        <w:tabs>
          <w:tab w:val="left" w:pos="220"/>
          <w:tab w:val="left" w:pos="720"/>
        </w:tabs>
        <w:autoSpaceDE w:val="0"/>
        <w:autoSpaceDN w:val="0"/>
        <w:adjustRightInd w:val="0"/>
        <w:spacing w:line="240" w:lineRule="atLeast"/>
        <w:ind w:left="720" w:hanging="540"/>
        <w:rPr>
          <w:rFonts w:ascii="Times" w:hAnsi="Times" w:cs="Verdana"/>
          <w:sz w:val="20"/>
          <w:szCs w:val="20"/>
        </w:rPr>
      </w:pPr>
      <w:r w:rsidRPr="00AD0045">
        <w:rPr>
          <w:rFonts w:ascii="Times" w:hAnsi="Times" w:cs="Verdana"/>
          <w:sz w:val="20"/>
          <w:szCs w:val="20"/>
        </w:rPr>
        <w:t>Yu-</w:t>
      </w:r>
      <w:proofErr w:type="spellStart"/>
      <w:r w:rsidRPr="00AD0045">
        <w:rPr>
          <w:rFonts w:ascii="Times" w:hAnsi="Times" w:cs="Verdana"/>
          <w:sz w:val="20"/>
          <w:szCs w:val="20"/>
        </w:rPr>
        <w:t>Jing</w:t>
      </w:r>
      <w:proofErr w:type="spellEnd"/>
      <w:r w:rsidRPr="00AD0045">
        <w:rPr>
          <w:rFonts w:ascii="Times" w:hAnsi="Times" w:cs="Verdana"/>
          <w:sz w:val="20"/>
          <w:szCs w:val="20"/>
        </w:rPr>
        <w:t xml:space="preserve"> </w:t>
      </w:r>
      <w:proofErr w:type="spellStart"/>
      <w:proofErr w:type="gramStart"/>
      <w:r w:rsidRPr="00AD0045">
        <w:rPr>
          <w:rFonts w:ascii="Times" w:hAnsi="Times" w:cs="Verdana"/>
          <w:sz w:val="20"/>
          <w:szCs w:val="20"/>
        </w:rPr>
        <w:t>Gao</w:t>
      </w:r>
      <w:proofErr w:type="spellEnd"/>
      <w:proofErr w:type="gramEnd"/>
      <w:r w:rsidRPr="00AD0045">
        <w:rPr>
          <w:rFonts w:ascii="Times" w:hAnsi="Times" w:cs="Verdana"/>
          <w:sz w:val="20"/>
          <w:szCs w:val="20"/>
        </w:rPr>
        <w:t xml:space="preserve"> &amp; </w:t>
      </w:r>
      <w:proofErr w:type="spellStart"/>
      <w:r w:rsidRPr="00AD0045">
        <w:rPr>
          <w:rFonts w:ascii="Times" w:hAnsi="Times" w:cs="Verdana"/>
          <w:sz w:val="20"/>
          <w:szCs w:val="20"/>
        </w:rPr>
        <w:t>Hsen-Hsing</w:t>
      </w:r>
      <w:proofErr w:type="spellEnd"/>
      <w:r w:rsidRPr="00AD0045">
        <w:rPr>
          <w:rFonts w:ascii="Times" w:hAnsi="Times" w:cs="Verdana"/>
          <w:sz w:val="20"/>
          <w:szCs w:val="20"/>
        </w:rPr>
        <w:t xml:space="preserve"> Ma (2006). Effectiveness of Interventions Influencing Academic Behaviors: A Quantitative Synthesis of Single-Subject Researches using the PEM Approach. </w:t>
      </w:r>
      <w:proofErr w:type="gramStart"/>
      <w:r w:rsidRPr="00AD0045">
        <w:rPr>
          <w:rFonts w:ascii="Times" w:hAnsi="Times" w:cs="Verdana"/>
          <w:sz w:val="20"/>
          <w:szCs w:val="20"/>
        </w:rPr>
        <w:t>The Behavior Analyst Today, 7(4), 572–8.</w:t>
      </w:r>
      <w:proofErr w:type="gramEnd"/>
      <w:r w:rsidRPr="00AD0045">
        <w:rPr>
          <w:rFonts w:ascii="Times" w:hAnsi="Times" w:cs="Verdana"/>
          <w:sz w:val="20"/>
          <w:szCs w:val="20"/>
        </w:rPr>
        <w:t xml:space="preserve"> BAO</w:t>
      </w:r>
    </w:p>
    <w:p w:rsidR="00CE1150" w:rsidRPr="00CE1150" w:rsidRDefault="00CE1150" w:rsidP="00CE1150">
      <w:pPr>
        <w:widowControl w:val="0"/>
        <w:tabs>
          <w:tab w:val="left" w:pos="220"/>
          <w:tab w:val="left" w:pos="720"/>
        </w:tabs>
        <w:autoSpaceDE w:val="0"/>
        <w:autoSpaceDN w:val="0"/>
        <w:adjustRightInd w:val="0"/>
        <w:spacing w:line="240" w:lineRule="atLeast"/>
        <w:ind w:left="720" w:hanging="540"/>
        <w:rPr>
          <w:rFonts w:ascii="Times" w:hAnsi="Times" w:cs="Verdana"/>
          <w:sz w:val="20"/>
          <w:szCs w:val="20"/>
        </w:rPr>
      </w:pPr>
      <w:r w:rsidRPr="00AD0045">
        <w:rPr>
          <w:rFonts w:ascii="Times" w:hAnsi="Times" w:cs="Verdana"/>
          <w:sz w:val="20"/>
          <w:szCs w:val="20"/>
        </w:rPr>
        <w:t xml:space="preserve">Van den </w:t>
      </w:r>
      <w:proofErr w:type="spellStart"/>
      <w:r w:rsidRPr="00AD0045">
        <w:rPr>
          <w:rFonts w:ascii="Times" w:hAnsi="Times" w:cs="Verdana"/>
          <w:sz w:val="20"/>
          <w:szCs w:val="20"/>
        </w:rPr>
        <w:t>Noortgate</w:t>
      </w:r>
      <w:proofErr w:type="spellEnd"/>
      <w:r w:rsidRPr="00AD0045">
        <w:rPr>
          <w:rFonts w:ascii="Times" w:hAnsi="Times" w:cs="Verdana"/>
          <w:sz w:val="20"/>
          <w:szCs w:val="20"/>
        </w:rPr>
        <w:t xml:space="preserve">, W. &amp; </w:t>
      </w:r>
      <w:proofErr w:type="spellStart"/>
      <w:r w:rsidRPr="00AD0045">
        <w:rPr>
          <w:rFonts w:ascii="Times" w:hAnsi="Times" w:cs="Verdana"/>
          <w:sz w:val="20"/>
          <w:szCs w:val="20"/>
        </w:rPr>
        <w:t>Onghena</w:t>
      </w:r>
      <w:proofErr w:type="spellEnd"/>
      <w:r w:rsidRPr="00AD0045">
        <w:rPr>
          <w:rFonts w:ascii="Times" w:hAnsi="Times" w:cs="Verdana"/>
          <w:sz w:val="20"/>
          <w:szCs w:val="20"/>
        </w:rPr>
        <w:t>, P. (2007). Aggregating Single-Case Results. The Behavior Analyst Today, 8(2), 196–209. BAO</w:t>
      </w:r>
      <w:r w:rsidR="00FA69EE">
        <w:rPr>
          <w:rFonts w:ascii="Times" w:hAnsi="Times" w:cs="Verdana"/>
          <w:sz w:val="20"/>
          <w:szCs w:val="20"/>
        </w:rPr>
        <w:t>.</w:t>
      </w:r>
    </w:p>
    <w:p w:rsidR="00F45EC5" w:rsidRDefault="00810ECE">
      <w:pPr>
        <w:spacing w:before="100" w:beforeAutospacing="1" w:after="100" w:afterAutospacing="1"/>
        <w:rPr>
          <w:rFonts w:ascii="Times" w:hAnsi="Times"/>
          <w:sz w:val="20"/>
        </w:rPr>
      </w:pPr>
      <w:r>
        <w:rPr>
          <w:rFonts w:ascii="Times" w:hAnsi="Times"/>
          <w:b/>
          <w:sz w:val="20"/>
          <w:u w:val="single"/>
        </w:rPr>
        <w:t>Graph paper</w:t>
      </w:r>
      <w:r>
        <w:rPr>
          <w:rFonts w:ascii="Times" w:hAnsi="Times"/>
          <w:sz w:val="20"/>
        </w:rPr>
        <w:t>: This will be needed to practice the many graphing skills learned in class</w:t>
      </w:r>
      <w:r w:rsidR="00FB090E">
        <w:rPr>
          <w:rFonts w:ascii="Times" w:hAnsi="Times"/>
          <w:sz w:val="20"/>
        </w:rPr>
        <w:t xml:space="preserve"> and for collecting your data</w:t>
      </w:r>
      <w:r>
        <w:rPr>
          <w:rFonts w:ascii="Times" w:hAnsi="Times"/>
          <w:sz w:val="20"/>
        </w:rPr>
        <w:t>.</w:t>
      </w:r>
    </w:p>
    <w:p w:rsidR="00F45EC5" w:rsidRDefault="00810ECE">
      <w:pPr>
        <w:spacing w:before="100" w:beforeAutospacing="1" w:after="100" w:afterAutospacing="1"/>
        <w:rPr>
          <w:rFonts w:ascii="Times" w:hAnsi="Times"/>
          <w:sz w:val="20"/>
        </w:rPr>
      </w:pPr>
      <w:r>
        <w:rPr>
          <w:rFonts w:ascii="Times" w:hAnsi="Times"/>
          <w:b/>
          <w:sz w:val="20"/>
          <w:u w:val="single"/>
        </w:rPr>
        <w:t>Internet Access</w:t>
      </w:r>
      <w:r>
        <w:rPr>
          <w:rFonts w:ascii="Times" w:hAnsi="Times"/>
          <w:sz w:val="20"/>
        </w:rPr>
        <w:t>: You are required to</w:t>
      </w:r>
      <w:r w:rsidR="00D11155">
        <w:rPr>
          <w:rFonts w:ascii="Times" w:hAnsi="Times"/>
          <w:sz w:val="20"/>
        </w:rPr>
        <w:t xml:space="preserve"> have access to the Internet, to use line graphs programs,</w:t>
      </w:r>
      <w:r>
        <w:rPr>
          <w:rFonts w:ascii="Times" w:hAnsi="Times"/>
          <w:sz w:val="20"/>
        </w:rPr>
        <w:t xml:space="preserve"> email</w:t>
      </w:r>
      <w:r w:rsidR="00D11155">
        <w:rPr>
          <w:rFonts w:ascii="Times" w:hAnsi="Times"/>
          <w:sz w:val="20"/>
        </w:rPr>
        <w:t>, and</w:t>
      </w:r>
      <w:r>
        <w:rPr>
          <w:rFonts w:ascii="Times" w:hAnsi="Times"/>
          <w:sz w:val="20"/>
        </w:rPr>
        <w:t xml:space="preserve"> ability to access course notes, quiz reviews/questions, and </w:t>
      </w:r>
      <w:r w:rsidR="00D11155">
        <w:rPr>
          <w:rFonts w:ascii="Times" w:hAnsi="Times"/>
          <w:sz w:val="20"/>
        </w:rPr>
        <w:t>websites.</w:t>
      </w:r>
    </w:p>
    <w:p w:rsidR="00F45EC5" w:rsidRDefault="00810ECE">
      <w:pPr>
        <w:rPr>
          <w:rFonts w:ascii="Times" w:hAnsi="Times"/>
          <w:b/>
          <w:sz w:val="20"/>
        </w:rPr>
      </w:pPr>
      <w:r>
        <w:rPr>
          <w:rFonts w:ascii="Times" w:hAnsi="Times"/>
          <w:b/>
          <w:sz w:val="20"/>
        </w:rPr>
        <w:t xml:space="preserve">Conceptual Framework: </w:t>
      </w:r>
      <w:r>
        <w:rPr>
          <w:rFonts w:ascii="Times" w:hAnsi="Times"/>
          <w:sz w:val="20"/>
        </w:rPr>
        <w:t>The conceptual framework of this course is d</w:t>
      </w:r>
      <w:r w:rsidR="00D11155">
        <w:rPr>
          <w:rFonts w:ascii="Times" w:hAnsi="Times"/>
          <w:sz w:val="20"/>
        </w:rPr>
        <w:t xml:space="preserve">erived from </w:t>
      </w:r>
      <w:r w:rsidR="007755B0">
        <w:rPr>
          <w:rFonts w:ascii="Times" w:hAnsi="Times"/>
          <w:sz w:val="20"/>
        </w:rPr>
        <w:t xml:space="preserve">pragmatism, </w:t>
      </w:r>
      <w:r>
        <w:rPr>
          <w:rFonts w:ascii="Times" w:hAnsi="Times"/>
          <w:sz w:val="20"/>
        </w:rPr>
        <w:t xml:space="preserve">reinforcement theory, </w:t>
      </w:r>
      <w:r w:rsidR="00D11155">
        <w:rPr>
          <w:rFonts w:ascii="Times" w:hAnsi="Times"/>
          <w:sz w:val="20"/>
        </w:rPr>
        <w:t xml:space="preserve">ethics, </w:t>
      </w:r>
      <w:r>
        <w:rPr>
          <w:rFonts w:ascii="Times" w:hAnsi="Times"/>
          <w:sz w:val="20"/>
        </w:rPr>
        <w:t>and applied behavior analysis. Single subject research designs provide an alternative for educators and clinicians who want to study the impact of selected environmental conditions and/or treatments on the behaviors of individuals. The single subject design is particularly well suited for studying those behaviors that are considered idiosyncratic, i.e., do not occur often within the so-called normal distribution of behaviors and thus is a good model for studying individuals with disabilities</w:t>
      </w:r>
      <w:r w:rsidR="007755B0">
        <w:rPr>
          <w:rFonts w:ascii="Times" w:hAnsi="Times"/>
          <w:sz w:val="20"/>
        </w:rPr>
        <w:t xml:space="preserve"> or clinical problems</w:t>
      </w:r>
      <w:r>
        <w:rPr>
          <w:rFonts w:ascii="Times" w:hAnsi="Times"/>
          <w:sz w:val="20"/>
        </w:rPr>
        <w:t>. In this course, the application of single subject designs will be questioned in light of the 4 framew</w:t>
      </w:r>
      <w:r w:rsidR="007755B0">
        <w:rPr>
          <w:rFonts w:ascii="Times" w:hAnsi="Times"/>
          <w:sz w:val="20"/>
        </w:rPr>
        <w:t>orks</w:t>
      </w:r>
      <w:r>
        <w:rPr>
          <w:rFonts w:ascii="Times" w:hAnsi="Times"/>
          <w:sz w:val="20"/>
        </w:rPr>
        <w:t>:</w:t>
      </w:r>
    </w:p>
    <w:p w:rsidR="00F45EC5" w:rsidRDefault="00F45EC5">
      <w:pPr>
        <w:rPr>
          <w:rFonts w:ascii="Times" w:hAnsi="Times"/>
          <w:b/>
          <w:sz w:val="20"/>
        </w:rPr>
      </w:pPr>
    </w:p>
    <w:p w:rsidR="00F45EC5" w:rsidRDefault="00810ECE">
      <w:pPr>
        <w:rPr>
          <w:rFonts w:ascii="Times" w:hAnsi="Times"/>
          <w:sz w:val="20"/>
        </w:rPr>
      </w:pPr>
      <w:proofErr w:type="spellStart"/>
      <w:r>
        <w:rPr>
          <w:rFonts w:ascii="Times" w:hAnsi="Times"/>
          <w:b/>
          <w:sz w:val="20"/>
          <w:u w:val="single"/>
        </w:rPr>
        <w:t>Interculturalism</w:t>
      </w:r>
      <w:proofErr w:type="spellEnd"/>
      <w:r>
        <w:rPr>
          <w:rFonts w:ascii="Times" w:hAnsi="Times"/>
          <w:sz w:val="20"/>
        </w:rPr>
        <w:t>: Promoting common understandings and addressing issues of diversity with respect (in single subject design language this is referred to as ‘establishing social validity’);</w:t>
      </w:r>
    </w:p>
    <w:p w:rsidR="00D11155" w:rsidRDefault="00D11155">
      <w:pPr>
        <w:rPr>
          <w:rFonts w:ascii="Times" w:hAnsi="Times"/>
          <w:b/>
          <w:sz w:val="20"/>
          <w:u w:val="single"/>
        </w:rPr>
      </w:pPr>
    </w:p>
    <w:p w:rsidR="00F45EC5" w:rsidRDefault="00810ECE">
      <w:pPr>
        <w:rPr>
          <w:rFonts w:ascii="Times" w:hAnsi="Times"/>
          <w:sz w:val="20"/>
        </w:rPr>
      </w:pPr>
      <w:r>
        <w:rPr>
          <w:rFonts w:ascii="Times" w:hAnsi="Times"/>
          <w:b/>
          <w:sz w:val="20"/>
          <w:u w:val="single"/>
        </w:rPr>
        <w:t>Interconnectedness</w:t>
      </w:r>
      <w:r>
        <w:rPr>
          <w:rFonts w:ascii="Times" w:hAnsi="Times"/>
          <w:sz w:val="20"/>
        </w:rPr>
        <w:t>: Valuing the contributions of various cultures</w:t>
      </w:r>
      <w:proofErr w:type="gramStart"/>
      <w:r>
        <w:rPr>
          <w:rFonts w:ascii="Times" w:hAnsi="Times"/>
          <w:sz w:val="20"/>
        </w:rPr>
        <w:t>;</w:t>
      </w:r>
      <w:proofErr w:type="gramEnd"/>
      <w:r>
        <w:rPr>
          <w:rFonts w:ascii="Times" w:hAnsi="Times"/>
          <w:sz w:val="20"/>
        </w:rPr>
        <w:t xml:space="preserve"> </w:t>
      </w:r>
    </w:p>
    <w:p w:rsidR="00F45EC5" w:rsidRDefault="00810ECE">
      <w:pPr>
        <w:rPr>
          <w:rFonts w:ascii="Times" w:hAnsi="Times"/>
          <w:sz w:val="20"/>
        </w:rPr>
      </w:pPr>
      <w:r>
        <w:rPr>
          <w:rFonts w:ascii="Times" w:hAnsi="Times"/>
          <w:sz w:val="20"/>
        </w:rPr>
        <w:t>Inqui</w:t>
      </w:r>
      <w:r w:rsidR="007755B0">
        <w:rPr>
          <w:rFonts w:ascii="Times" w:hAnsi="Times"/>
          <w:sz w:val="20"/>
        </w:rPr>
        <w:t xml:space="preserve">ry: Using critical thinking, </w:t>
      </w:r>
      <w:r>
        <w:rPr>
          <w:rFonts w:ascii="Times" w:hAnsi="Times"/>
          <w:sz w:val="20"/>
        </w:rPr>
        <w:t>reflective</w:t>
      </w:r>
      <w:r w:rsidR="007755B0">
        <w:rPr>
          <w:rFonts w:ascii="Times" w:hAnsi="Times"/>
          <w:sz w:val="20"/>
        </w:rPr>
        <w:t xml:space="preserve"> and ethical</w:t>
      </w:r>
      <w:r>
        <w:rPr>
          <w:rFonts w:ascii="Times" w:hAnsi="Times"/>
          <w:sz w:val="20"/>
        </w:rPr>
        <w:t xml:space="preserve"> practice</w:t>
      </w:r>
      <w:r w:rsidR="007755B0">
        <w:rPr>
          <w:rFonts w:ascii="Times" w:hAnsi="Times"/>
          <w:sz w:val="20"/>
        </w:rPr>
        <w:t>s</w:t>
      </w:r>
      <w:r>
        <w:rPr>
          <w:rFonts w:ascii="Times" w:hAnsi="Times"/>
          <w:sz w:val="20"/>
        </w:rPr>
        <w:t>;</w:t>
      </w:r>
    </w:p>
    <w:p w:rsidR="00F45EC5" w:rsidRDefault="00810ECE">
      <w:pPr>
        <w:rPr>
          <w:rFonts w:ascii="Times" w:hAnsi="Times"/>
          <w:sz w:val="20"/>
        </w:rPr>
      </w:pPr>
      <w:r>
        <w:rPr>
          <w:rFonts w:ascii="Times" w:hAnsi="Times"/>
          <w:sz w:val="20"/>
        </w:rPr>
        <w:t>Instructional Leaders</w:t>
      </w:r>
      <w:r w:rsidR="00D11155">
        <w:rPr>
          <w:rFonts w:ascii="Times" w:hAnsi="Times"/>
          <w:sz w:val="20"/>
        </w:rPr>
        <w:t>hip: Creating meaningful single-</w:t>
      </w:r>
      <w:r>
        <w:rPr>
          <w:rFonts w:ascii="Times" w:hAnsi="Times"/>
          <w:sz w:val="20"/>
        </w:rPr>
        <w:t>subject research proposals.</w:t>
      </w:r>
    </w:p>
    <w:p w:rsidR="00F45EC5" w:rsidRDefault="00810ECE">
      <w:pPr>
        <w:spacing w:before="100" w:beforeAutospacing="1" w:after="100" w:afterAutospacing="1"/>
        <w:rPr>
          <w:rFonts w:ascii="Times" w:hAnsi="Times"/>
          <w:sz w:val="20"/>
        </w:rPr>
      </w:pPr>
      <w:r>
        <w:rPr>
          <w:rFonts w:ascii="Times" w:hAnsi="Times"/>
          <w:b/>
          <w:sz w:val="20"/>
        </w:rPr>
        <w:t>3.0</w:t>
      </w:r>
      <w:r>
        <w:rPr>
          <w:rFonts w:ascii="Times" w:hAnsi="Times"/>
          <w:sz w:val="20"/>
        </w:rPr>
        <w:t xml:space="preserve"> </w:t>
      </w:r>
      <w:r>
        <w:rPr>
          <w:rFonts w:ascii="Times" w:hAnsi="Times"/>
          <w:b/>
          <w:sz w:val="20"/>
        </w:rPr>
        <w:t>Course Requirements and Grading</w:t>
      </w:r>
    </w:p>
    <w:p w:rsidR="00F45EC5" w:rsidRDefault="00810ECE">
      <w:pPr>
        <w:spacing w:before="100" w:beforeAutospacing="1" w:after="100" w:afterAutospacing="1"/>
        <w:ind w:left="450" w:hanging="450"/>
        <w:rPr>
          <w:rFonts w:ascii="Times" w:hAnsi="Times"/>
          <w:sz w:val="20"/>
        </w:rPr>
      </w:pPr>
      <w:proofErr w:type="gramStart"/>
      <w:r>
        <w:rPr>
          <w:rFonts w:ascii="Times" w:hAnsi="Times"/>
          <w:b/>
          <w:sz w:val="20"/>
        </w:rPr>
        <w:t>3.1</w:t>
      </w:r>
      <w:r>
        <w:rPr>
          <w:rFonts w:ascii="Times" w:hAnsi="Times"/>
          <w:sz w:val="20"/>
        </w:rPr>
        <w:t xml:space="preserve">  </w:t>
      </w:r>
      <w:r>
        <w:rPr>
          <w:rFonts w:ascii="Times" w:hAnsi="Times"/>
          <w:b/>
          <w:sz w:val="20"/>
        </w:rPr>
        <w:t>Exam</w:t>
      </w:r>
      <w:proofErr w:type="gramEnd"/>
      <w:r>
        <w:rPr>
          <w:rFonts w:ascii="Times" w:hAnsi="Times"/>
          <w:sz w:val="20"/>
        </w:rPr>
        <w:t>: The</w:t>
      </w:r>
      <w:r w:rsidR="00FA69EE">
        <w:rPr>
          <w:rFonts w:ascii="Times" w:hAnsi="Times"/>
          <w:sz w:val="20"/>
        </w:rPr>
        <w:t xml:space="preserve"> </w:t>
      </w:r>
      <w:r>
        <w:rPr>
          <w:rFonts w:ascii="Times" w:hAnsi="Times"/>
          <w:sz w:val="20"/>
        </w:rPr>
        <w:t xml:space="preserve">exam will assess understanding of </w:t>
      </w:r>
      <w:r w:rsidR="006964C1">
        <w:rPr>
          <w:rFonts w:ascii="Times" w:hAnsi="Times"/>
          <w:sz w:val="20"/>
        </w:rPr>
        <w:t xml:space="preserve">reading material, </w:t>
      </w:r>
      <w:r>
        <w:rPr>
          <w:rFonts w:ascii="Times" w:hAnsi="Times"/>
          <w:sz w:val="20"/>
        </w:rPr>
        <w:t xml:space="preserve">lectures, </w:t>
      </w:r>
      <w:r w:rsidR="006964C1">
        <w:rPr>
          <w:rFonts w:ascii="Times" w:hAnsi="Times"/>
          <w:sz w:val="20"/>
        </w:rPr>
        <w:t xml:space="preserve">and class activities. </w:t>
      </w:r>
      <w:r>
        <w:rPr>
          <w:rFonts w:ascii="Times" w:hAnsi="Times"/>
          <w:sz w:val="20"/>
        </w:rPr>
        <w:t>Essay exams are intended to ensure that you have acquired the “language” of single-subject research design with emphasis on education, learning and mental health.</w:t>
      </w:r>
    </w:p>
    <w:p w:rsidR="00F45EC5" w:rsidRDefault="00810ECE">
      <w:pPr>
        <w:spacing w:before="100" w:beforeAutospacing="1" w:after="100" w:afterAutospacing="1"/>
        <w:ind w:left="450" w:hanging="450"/>
        <w:rPr>
          <w:rFonts w:ascii="Times" w:hAnsi="Times"/>
          <w:sz w:val="20"/>
        </w:rPr>
      </w:pPr>
      <w:proofErr w:type="gramStart"/>
      <w:r>
        <w:rPr>
          <w:rFonts w:ascii="Times" w:hAnsi="Times"/>
          <w:b/>
          <w:sz w:val="20"/>
        </w:rPr>
        <w:t>3.2</w:t>
      </w:r>
      <w:r>
        <w:rPr>
          <w:rFonts w:ascii="Times" w:hAnsi="Times"/>
          <w:sz w:val="20"/>
        </w:rPr>
        <w:t xml:space="preserve">  </w:t>
      </w:r>
      <w:r>
        <w:rPr>
          <w:rFonts w:ascii="Times" w:hAnsi="Times"/>
          <w:b/>
          <w:sz w:val="20"/>
        </w:rPr>
        <w:t>Research</w:t>
      </w:r>
      <w:proofErr w:type="gramEnd"/>
      <w:r>
        <w:rPr>
          <w:rFonts w:ascii="Times" w:hAnsi="Times"/>
          <w:b/>
          <w:sz w:val="20"/>
        </w:rPr>
        <w:t xml:space="preserve"> Proposal</w:t>
      </w:r>
      <w:r>
        <w:rPr>
          <w:rFonts w:ascii="Times" w:hAnsi="Times"/>
          <w:sz w:val="20"/>
        </w:rPr>
        <w:t xml:space="preserve">: You will </w:t>
      </w:r>
      <w:r w:rsidR="00D11155">
        <w:rPr>
          <w:rFonts w:ascii="Times" w:hAnsi="Times"/>
          <w:sz w:val="20"/>
        </w:rPr>
        <w:t>conduct a research project</w:t>
      </w:r>
      <w:r>
        <w:rPr>
          <w:rFonts w:ascii="Times" w:hAnsi="Times"/>
          <w:sz w:val="20"/>
        </w:rPr>
        <w:t xml:space="preserve"> designed to investigate the effects of an intervention on </w:t>
      </w:r>
      <w:r w:rsidR="00FA69EE">
        <w:rPr>
          <w:rFonts w:ascii="Times" w:hAnsi="Times"/>
          <w:sz w:val="20"/>
        </w:rPr>
        <w:t xml:space="preserve">a specified student or individual </w:t>
      </w:r>
      <w:r>
        <w:rPr>
          <w:rFonts w:ascii="Times" w:hAnsi="Times"/>
          <w:sz w:val="20"/>
        </w:rPr>
        <w:t>behavior using single-subject design r</w:t>
      </w:r>
      <w:r w:rsidR="00D11155">
        <w:rPr>
          <w:rFonts w:ascii="Times" w:hAnsi="Times"/>
          <w:sz w:val="20"/>
        </w:rPr>
        <w:t>esearch strategies. The project</w:t>
      </w:r>
      <w:r>
        <w:rPr>
          <w:rFonts w:ascii="Times" w:hAnsi="Times"/>
          <w:sz w:val="20"/>
        </w:rPr>
        <w:t xml:space="preserve"> will include a literature review</w:t>
      </w:r>
      <w:r w:rsidR="006964C1">
        <w:rPr>
          <w:rFonts w:ascii="Times" w:hAnsi="Times"/>
          <w:sz w:val="20"/>
        </w:rPr>
        <w:t xml:space="preserve"> on the behavior selected</w:t>
      </w:r>
      <w:r>
        <w:rPr>
          <w:rFonts w:ascii="Times" w:hAnsi="Times"/>
          <w:sz w:val="20"/>
        </w:rPr>
        <w:t xml:space="preserve">, research question(s), methods, hypothetical results, discussion section, and references prepared in accordance </w:t>
      </w:r>
      <w:r w:rsidR="00D11155">
        <w:rPr>
          <w:rFonts w:ascii="Times" w:hAnsi="Times"/>
          <w:sz w:val="20"/>
        </w:rPr>
        <w:t>with APA guidelines</w:t>
      </w:r>
      <w:r>
        <w:rPr>
          <w:rFonts w:ascii="Times" w:hAnsi="Times"/>
          <w:sz w:val="20"/>
        </w:rPr>
        <w:t xml:space="preserve">. The results of </w:t>
      </w:r>
      <w:r w:rsidR="006964C1">
        <w:rPr>
          <w:rFonts w:ascii="Times" w:hAnsi="Times"/>
          <w:sz w:val="20"/>
        </w:rPr>
        <w:t xml:space="preserve">the </w:t>
      </w:r>
      <w:r>
        <w:rPr>
          <w:rFonts w:ascii="Times" w:hAnsi="Times"/>
          <w:sz w:val="20"/>
        </w:rPr>
        <w:t>reversal phase</w:t>
      </w:r>
      <w:r w:rsidR="006964C1">
        <w:rPr>
          <w:rFonts w:ascii="Times" w:hAnsi="Times"/>
          <w:sz w:val="20"/>
        </w:rPr>
        <w:t>(s)</w:t>
      </w:r>
      <w:r w:rsidR="000C0384">
        <w:rPr>
          <w:rFonts w:ascii="Times" w:hAnsi="Times"/>
          <w:sz w:val="20"/>
        </w:rPr>
        <w:t xml:space="preserve"> </w:t>
      </w:r>
      <w:r>
        <w:rPr>
          <w:rFonts w:ascii="Times" w:hAnsi="Times"/>
          <w:sz w:val="20"/>
        </w:rPr>
        <w:t xml:space="preserve">(in the instructor’s approved cases) could be represented with </w:t>
      </w:r>
      <w:r w:rsidR="00D11155">
        <w:rPr>
          <w:rFonts w:ascii="Times" w:hAnsi="Times"/>
          <w:i/>
          <w:sz w:val="20"/>
          <w:u w:val="single"/>
        </w:rPr>
        <w:t xml:space="preserve">graph </w:t>
      </w:r>
      <w:r>
        <w:rPr>
          <w:rFonts w:ascii="Times" w:hAnsi="Times"/>
          <w:sz w:val="20"/>
          <w:u w:val="single"/>
        </w:rPr>
        <w:t>data</w:t>
      </w:r>
      <w:r w:rsidR="00D11155">
        <w:rPr>
          <w:rFonts w:ascii="Times" w:hAnsi="Times"/>
          <w:sz w:val="20"/>
        </w:rPr>
        <w:t xml:space="preserve"> (</w:t>
      </w:r>
      <w:r w:rsidR="00A6651D">
        <w:rPr>
          <w:rFonts w:ascii="Times" w:hAnsi="Times"/>
          <w:sz w:val="20"/>
        </w:rPr>
        <w:t>the baselines</w:t>
      </w:r>
      <w:r w:rsidR="00D11155">
        <w:rPr>
          <w:rFonts w:ascii="Times" w:hAnsi="Times"/>
          <w:sz w:val="20"/>
        </w:rPr>
        <w:t xml:space="preserve"> and intervention)</w:t>
      </w:r>
      <w:r w:rsidR="00FA69EE">
        <w:rPr>
          <w:rFonts w:ascii="Times" w:hAnsi="Times"/>
          <w:sz w:val="20"/>
        </w:rPr>
        <w:t xml:space="preserve"> under exempt IRB category (</w:t>
      </w:r>
      <w:r w:rsidR="00D11155">
        <w:rPr>
          <w:rFonts w:ascii="Times" w:hAnsi="Times"/>
          <w:sz w:val="20"/>
        </w:rPr>
        <w:t xml:space="preserve">and </w:t>
      </w:r>
      <w:r w:rsidR="00FA69EE">
        <w:rPr>
          <w:rFonts w:ascii="Times" w:hAnsi="Times"/>
          <w:sz w:val="20"/>
        </w:rPr>
        <w:t>requires instructor’s approval)</w:t>
      </w:r>
      <w:r w:rsidR="00A6651D">
        <w:rPr>
          <w:rFonts w:ascii="Times" w:hAnsi="Times"/>
          <w:sz w:val="20"/>
        </w:rPr>
        <w:t>.</w:t>
      </w:r>
    </w:p>
    <w:p w:rsidR="00F45EC5" w:rsidRDefault="00771717">
      <w:pPr>
        <w:spacing w:before="100" w:beforeAutospacing="1" w:after="100" w:afterAutospacing="1"/>
        <w:ind w:left="360" w:hanging="360"/>
        <w:rPr>
          <w:rFonts w:ascii="Times" w:hAnsi="Times"/>
          <w:sz w:val="20"/>
        </w:rPr>
      </w:pPr>
      <w:r>
        <w:rPr>
          <w:rFonts w:ascii="Times" w:hAnsi="Times"/>
          <w:b/>
          <w:sz w:val="20"/>
        </w:rPr>
        <w:t xml:space="preserve">3.3 Single–Subject–Research </w:t>
      </w:r>
      <w:r w:rsidR="00810ECE">
        <w:rPr>
          <w:rFonts w:ascii="Times" w:hAnsi="Times"/>
          <w:b/>
          <w:sz w:val="20"/>
        </w:rPr>
        <w:t>Presentation</w:t>
      </w:r>
      <w:r w:rsidR="00810ECE">
        <w:rPr>
          <w:rFonts w:ascii="Times" w:hAnsi="Times"/>
          <w:sz w:val="20"/>
        </w:rPr>
        <w:t>: You will select, present</w:t>
      </w:r>
      <w:r w:rsidR="006964C1">
        <w:rPr>
          <w:rFonts w:ascii="Times" w:hAnsi="Times"/>
          <w:sz w:val="20"/>
        </w:rPr>
        <w:t>,</w:t>
      </w:r>
      <w:r w:rsidR="000C0384">
        <w:rPr>
          <w:rFonts w:ascii="Times" w:hAnsi="Times"/>
          <w:sz w:val="20"/>
        </w:rPr>
        <w:t xml:space="preserve"> a</w:t>
      </w:r>
      <w:r w:rsidR="00810ECE">
        <w:rPr>
          <w:rFonts w:ascii="Times" w:hAnsi="Times"/>
          <w:sz w:val="20"/>
        </w:rPr>
        <w:t xml:space="preserve"> critique</w:t>
      </w:r>
      <w:r w:rsidR="000C0384">
        <w:rPr>
          <w:rFonts w:ascii="Times" w:hAnsi="Times"/>
          <w:sz w:val="20"/>
        </w:rPr>
        <w:t xml:space="preserve"> of one</w:t>
      </w:r>
      <w:r w:rsidR="00810ECE">
        <w:rPr>
          <w:rFonts w:ascii="Times" w:hAnsi="Times"/>
          <w:sz w:val="20"/>
        </w:rPr>
        <w:t xml:space="preserve"> article from the literature </w:t>
      </w:r>
      <w:r w:rsidR="006964C1">
        <w:rPr>
          <w:rFonts w:ascii="Times" w:hAnsi="Times"/>
          <w:sz w:val="20"/>
        </w:rPr>
        <w:t xml:space="preserve">suggested above </w:t>
      </w:r>
      <w:r w:rsidR="000C0384">
        <w:rPr>
          <w:rFonts w:ascii="Times" w:hAnsi="Times"/>
          <w:sz w:val="20"/>
        </w:rPr>
        <w:t>representing a specific single-</w:t>
      </w:r>
      <w:r w:rsidR="00810ECE">
        <w:rPr>
          <w:rFonts w:ascii="Times" w:hAnsi="Times"/>
          <w:sz w:val="20"/>
        </w:rPr>
        <w:t>subject design (e.g., ABAB withdrawal, multiple baseline, alternating treatments, or changing criterion</w:t>
      </w:r>
      <w:r w:rsidR="006964C1">
        <w:rPr>
          <w:rFonts w:ascii="Times" w:hAnsi="Times"/>
          <w:sz w:val="20"/>
        </w:rPr>
        <w:t xml:space="preserve"> design</w:t>
      </w:r>
      <w:r w:rsidR="00810ECE">
        <w:rPr>
          <w:rFonts w:ascii="Times" w:hAnsi="Times"/>
          <w:sz w:val="20"/>
        </w:rPr>
        <w:t xml:space="preserve">). </w:t>
      </w:r>
      <w:r w:rsidR="000C0384">
        <w:rPr>
          <w:rFonts w:ascii="Times" w:hAnsi="Times"/>
          <w:sz w:val="20"/>
        </w:rPr>
        <w:t xml:space="preserve">This critique should identify weakness in the design or its implementation and ways to improve it. </w:t>
      </w:r>
      <w:r w:rsidR="006964C1">
        <w:rPr>
          <w:rFonts w:ascii="Times" w:hAnsi="Times"/>
          <w:sz w:val="20"/>
        </w:rPr>
        <w:t>Each of your two</w:t>
      </w:r>
      <w:r w:rsidR="00810ECE">
        <w:rPr>
          <w:rFonts w:ascii="Times" w:hAnsi="Times"/>
          <w:sz w:val="20"/>
        </w:rPr>
        <w:t xml:space="preserve"> presentation</w:t>
      </w:r>
      <w:r w:rsidR="006964C1">
        <w:rPr>
          <w:rFonts w:ascii="Times" w:hAnsi="Times"/>
          <w:sz w:val="20"/>
        </w:rPr>
        <w:t>s</w:t>
      </w:r>
      <w:r w:rsidR="00FA69EE">
        <w:rPr>
          <w:rFonts w:ascii="Times" w:hAnsi="Times"/>
          <w:sz w:val="20"/>
        </w:rPr>
        <w:t xml:space="preserve"> is to be no longer than 20</w:t>
      </w:r>
      <w:r w:rsidR="00810ECE">
        <w:rPr>
          <w:rFonts w:ascii="Times" w:hAnsi="Times"/>
          <w:sz w:val="20"/>
        </w:rPr>
        <w:t xml:space="preserve"> minutes and should includ</w:t>
      </w:r>
      <w:r w:rsidR="006964C1">
        <w:rPr>
          <w:rFonts w:ascii="Times" w:hAnsi="Times"/>
          <w:sz w:val="20"/>
        </w:rPr>
        <w:t>e time for at least</w:t>
      </w:r>
      <w:r w:rsidR="00810ECE">
        <w:rPr>
          <w:rFonts w:ascii="Times" w:hAnsi="Times"/>
          <w:sz w:val="20"/>
        </w:rPr>
        <w:t xml:space="preserve"> </w:t>
      </w:r>
      <w:r w:rsidR="00C13AAF">
        <w:rPr>
          <w:rFonts w:ascii="Times" w:hAnsi="Times"/>
          <w:sz w:val="20"/>
        </w:rPr>
        <w:t>2 questions from the class. A</w:t>
      </w:r>
      <w:r w:rsidR="00810ECE">
        <w:rPr>
          <w:rFonts w:ascii="Times" w:hAnsi="Times"/>
          <w:sz w:val="20"/>
        </w:rPr>
        <w:t xml:space="preserve"> presenta</w:t>
      </w:r>
      <w:r w:rsidR="00C13AAF">
        <w:rPr>
          <w:rFonts w:ascii="Times" w:hAnsi="Times"/>
          <w:sz w:val="20"/>
        </w:rPr>
        <w:t xml:space="preserve">tion is to be accompanied by a </w:t>
      </w:r>
      <w:r w:rsidR="00810ECE">
        <w:rPr>
          <w:rFonts w:ascii="Times" w:hAnsi="Times"/>
          <w:sz w:val="20"/>
        </w:rPr>
        <w:t xml:space="preserve">short </w:t>
      </w:r>
      <w:proofErr w:type="spellStart"/>
      <w:proofErr w:type="gramStart"/>
      <w:r w:rsidR="00810ECE">
        <w:rPr>
          <w:rFonts w:ascii="Times" w:hAnsi="Times"/>
          <w:sz w:val="20"/>
        </w:rPr>
        <w:t>powerpoint</w:t>
      </w:r>
      <w:proofErr w:type="spellEnd"/>
      <w:proofErr w:type="gramEnd"/>
      <w:r w:rsidR="00810ECE">
        <w:rPr>
          <w:rFonts w:ascii="Times" w:hAnsi="Times"/>
          <w:sz w:val="20"/>
        </w:rPr>
        <w:t xml:space="preserve"> </w:t>
      </w:r>
      <w:r w:rsidR="00C13AAF">
        <w:rPr>
          <w:rFonts w:ascii="Times" w:hAnsi="Times"/>
          <w:sz w:val="20"/>
        </w:rPr>
        <w:t>(</w:t>
      </w:r>
      <w:r w:rsidR="00810ECE">
        <w:rPr>
          <w:rFonts w:ascii="Times" w:hAnsi="Times"/>
          <w:sz w:val="20"/>
        </w:rPr>
        <w:t>slides</w:t>
      </w:r>
      <w:r w:rsidR="00C13AAF">
        <w:rPr>
          <w:rFonts w:ascii="Times" w:hAnsi="Times"/>
          <w:sz w:val="20"/>
        </w:rPr>
        <w:t xml:space="preserve">) </w:t>
      </w:r>
      <w:r w:rsidR="006964C1">
        <w:rPr>
          <w:rFonts w:ascii="Times" w:hAnsi="Times"/>
          <w:sz w:val="20"/>
        </w:rPr>
        <w:t xml:space="preserve">and copies </w:t>
      </w:r>
      <w:r w:rsidR="00F634CF">
        <w:rPr>
          <w:rFonts w:ascii="Times" w:hAnsi="Times"/>
          <w:sz w:val="20"/>
        </w:rPr>
        <w:t>should</w:t>
      </w:r>
      <w:r w:rsidR="00C13AAF">
        <w:rPr>
          <w:rFonts w:ascii="Times" w:hAnsi="Times"/>
          <w:sz w:val="20"/>
        </w:rPr>
        <w:t xml:space="preserve"> </w:t>
      </w:r>
      <w:r w:rsidR="00F634CF">
        <w:rPr>
          <w:rFonts w:ascii="Times" w:hAnsi="Times"/>
          <w:sz w:val="20"/>
        </w:rPr>
        <w:t xml:space="preserve">be </w:t>
      </w:r>
      <w:r w:rsidR="00C13AAF">
        <w:rPr>
          <w:rFonts w:ascii="Times" w:hAnsi="Times"/>
          <w:sz w:val="20"/>
        </w:rPr>
        <w:t>distribute</w:t>
      </w:r>
      <w:r w:rsidR="00F634CF">
        <w:rPr>
          <w:rFonts w:ascii="Times" w:hAnsi="Times"/>
          <w:sz w:val="20"/>
        </w:rPr>
        <w:t>d</w:t>
      </w:r>
      <w:r w:rsidR="00C13AAF">
        <w:rPr>
          <w:rFonts w:ascii="Times" w:hAnsi="Times"/>
          <w:sz w:val="20"/>
        </w:rPr>
        <w:t xml:space="preserve"> among</w:t>
      </w:r>
      <w:r w:rsidR="006964C1">
        <w:rPr>
          <w:rFonts w:ascii="Times" w:hAnsi="Times"/>
          <w:sz w:val="20"/>
        </w:rPr>
        <w:t xml:space="preserve"> all students</w:t>
      </w:r>
      <w:r w:rsidR="00C13AAF">
        <w:rPr>
          <w:rFonts w:ascii="Times" w:hAnsi="Times"/>
          <w:sz w:val="20"/>
        </w:rPr>
        <w:t xml:space="preserve">. Make sure you include </w:t>
      </w:r>
      <w:r w:rsidR="00F634CF">
        <w:rPr>
          <w:rFonts w:ascii="Times" w:hAnsi="Times"/>
          <w:sz w:val="20"/>
        </w:rPr>
        <w:t>a graph representing</w:t>
      </w:r>
      <w:r w:rsidR="00810ECE">
        <w:rPr>
          <w:rFonts w:ascii="Times" w:hAnsi="Times"/>
          <w:sz w:val="20"/>
        </w:rPr>
        <w:t xml:space="preserve"> results from the selected research article.</w:t>
      </w:r>
    </w:p>
    <w:p w:rsidR="00F45EC5" w:rsidRDefault="00810ECE">
      <w:pPr>
        <w:tabs>
          <w:tab w:val="left" w:pos="360"/>
        </w:tabs>
        <w:spacing w:before="100" w:beforeAutospacing="1" w:after="100" w:afterAutospacing="1"/>
        <w:ind w:left="630" w:hanging="630"/>
        <w:rPr>
          <w:rFonts w:ascii="Times" w:hAnsi="Times"/>
          <w:sz w:val="20"/>
        </w:rPr>
      </w:pPr>
      <w:r>
        <w:rPr>
          <w:rFonts w:ascii="Times" w:hAnsi="Times"/>
          <w:b/>
          <w:sz w:val="20"/>
        </w:rPr>
        <w:t>3.4   Data Collection/Graphing Projects</w:t>
      </w:r>
      <w:r>
        <w:rPr>
          <w:rFonts w:ascii="Times" w:hAnsi="Times"/>
          <w:sz w:val="20"/>
        </w:rPr>
        <w:t>: You will learn various types of direct observation strategies. You will be required to collect data in real situations using these strategies and the</w:t>
      </w:r>
      <w:r w:rsidR="00C13AAF">
        <w:rPr>
          <w:rFonts w:ascii="Times" w:hAnsi="Times"/>
          <w:sz w:val="20"/>
        </w:rPr>
        <w:t>n to graphically represent the</w:t>
      </w:r>
      <w:r>
        <w:rPr>
          <w:rFonts w:ascii="Times" w:hAnsi="Times"/>
          <w:sz w:val="20"/>
        </w:rPr>
        <w:t xml:space="preserve"> data. </w:t>
      </w:r>
    </w:p>
    <w:p w:rsidR="00F45EC5" w:rsidRDefault="00810ECE">
      <w:pPr>
        <w:spacing w:before="100" w:beforeAutospacing="1" w:after="100" w:afterAutospacing="1"/>
        <w:ind w:left="450" w:hanging="450"/>
        <w:rPr>
          <w:rFonts w:ascii="Times" w:hAnsi="Times"/>
          <w:sz w:val="20"/>
        </w:rPr>
      </w:pPr>
      <w:r>
        <w:rPr>
          <w:rFonts w:ascii="Times" w:hAnsi="Times"/>
          <w:b/>
          <w:sz w:val="20"/>
        </w:rPr>
        <w:t>3.5 Class Discussions</w:t>
      </w:r>
      <w:r>
        <w:rPr>
          <w:rFonts w:ascii="Times" w:hAnsi="Times"/>
          <w:sz w:val="20"/>
        </w:rPr>
        <w:t xml:space="preserve">: Participation in each session requires that you have read the assigned material and are </w:t>
      </w:r>
      <w:r w:rsidR="00F2690A">
        <w:rPr>
          <w:rFonts w:ascii="Times" w:hAnsi="Times"/>
          <w:sz w:val="20"/>
        </w:rPr>
        <w:t xml:space="preserve">be </w:t>
      </w:r>
      <w:r>
        <w:rPr>
          <w:rFonts w:ascii="Times" w:hAnsi="Times"/>
          <w:sz w:val="20"/>
        </w:rPr>
        <w:t>p</w:t>
      </w:r>
      <w:r w:rsidR="00F2690A">
        <w:rPr>
          <w:rFonts w:ascii="Times" w:hAnsi="Times"/>
          <w:sz w:val="20"/>
        </w:rPr>
        <w:t>repared to ask/answer questions.</w:t>
      </w:r>
    </w:p>
    <w:p w:rsidR="00F45EC5" w:rsidRDefault="00810ECE">
      <w:pPr>
        <w:spacing w:before="100" w:beforeAutospacing="1" w:after="100" w:afterAutospacing="1"/>
        <w:ind w:left="450" w:hanging="450"/>
        <w:rPr>
          <w:rFonts w:ascii="Times" w:hAnsi="Times"/>
          <w:sz w:val="20"/>
        </w:rPr>
      </w:pPr>
      <w:r>
        <w:rPr>
          <w:rFonts w:ascii="Times" w:hAnsi="Times"/>
          <w:b/>
          <w:sz w:val="20"/>
        </w:rPr>
        <w:t>3.6 Functional Assessment of Behavior (FAB) Project</w:t>
      </w:r>
      <w:r>
        <w:rPr>
          <w:rFonts w:ascii="Times" w:hAnsi="Times"/>
          <w:sz w:val="20"/>
        </w:rPr>
        <w:t xml:space="preserve">: </w:t>
      </w:r>
      <w:r>
        <w:rPr>
          <w:rFonts w:ascii="Times" w:hAnsi="Times"/>
          <w:b/>
          <w:sz w:val="20"/>
          <w:u w:val="single"/>
        </w:rPr>
        <w:t>One</w:t>
      </w:r>
      <w:r>
        <w:rPr>
          <w:rFonts w:ascii="Times" w:hAnsi="Times"/>
          <w:sz w:val="20"/>
        </w:rPr>
        <w:t xml:space="preserve"> of the</w:t>
      </w:r>
      <w:r w:rsidR="00D11155">
        <w:rPr>
          <w:rFonts w:ascii="Times" w:hAnsi="Times"/>
          <w:sz w:val="20"/>
        </w:rPr>
        <w:t xml:space="preserve"> final project</w:t>
      </w:r>
      <w:r w:rsidR="00CA0D46">
        <w:rPr>
          <w:rFonts w:ascii="Times" w:hAnsi="Times"/>
          <w:sz w:val="20"/>
        </w:rPr>
        <w:t xml:space="preserve"> questions </w:t>
      </w:r>
      <w:r>
        <w:rPr>
          <w:rFonts w:ascii="Times" w:hAnsi="Times"/>
          <w:sz w:val="20"/>
        </w:rPr>
        <w:t xml:space="preserve">for this course will require you </w:t>
      </w:r>
      <w:r>
        <w:rPr>
          <w:rFonts w:ascii="Times" w:hAnsi="Times"/>
          <w:i/>
          <w:sz w:val="20"/>
        </w:rPr>
        <w:t>to apply</w:t>
      </w:r>
      <w:r>
        <w:rPr>
          <w:rFonts w:ascii="Times" w:hAnsi="Times"/>
          <w:sz w:val="20"/>
        </w:rPr>
        <w:t xml:space="preserve"> the content and concepts of this course by elaborating on a </w:t>
      </w:r>
      <w:r>
        <w:rPr>
          <w:rFonts w:ascii="Times" w:hAnsi="Times"/>
          <w:b/>
          <w:sz w:val="20"/>
        </w:rPr>
        <w:t>Functional Assessment of Behavior (FAB</w:t>
      </w:r>
      <w:r w:rsidR="00D11155">
        <w:rPr>
          <w:rFonts w:ascii="Times" w:hAnsi="Times"/>
          <w:sz w:val="20"/>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6"/>
        <w:gridCol w:w="3240"/>
      </w:tblGrid>
      <w:tr w:rsidR="00F45EC5">
        <w:tc>
          <w:tcPr>
            <w:tcW w:w="4976" w:type="dxa"/>
          </w:tcPr>
          <w:p w:rsidR="00F45EC5" w:rsidRDefault="00F76CB1">
            <w:pPr>
              <w:rPr>
                <w:rFonts w:ascii="Times" w:hAnsi="Times"/>
                <w:b/>
                <w:sz w:val="20"/>
              </w:rPr>
            </w:pPr>
            <w:r>
              <w:rPr>
                <w:rFonts w:ascii="Times" w:hAnsi="Times"/>
                <w:b/>
                <w:sz w:val="20"/>
              </w:rPr>
              <w:t>Course Requirements and Learning Outcomes:</w:t>
            </w:r>
          </w:p>
        </w:tc>
        <w:tc>
          <w:tcPr>
            <w:tcW w:w="3240" w:type="dxa"/>
          </w:tcPr>
          <w:p w:rsidR="00F45EC5" w:rsidRDefault="004331CE">
            <w:pPr>
              <w:rPr>
                <w:rFonts w:ascii="Times" w:hAnsi="Times"/>
                <w:b/>
                <w:sz w:val="20"/>
              </w:rPr>
            </w:pPr>
            <w:r>
              <w:rPr>
                <w:rFonts w:ascii="Times" w:hAnsi="Times"/>
                <w:b/>
                <w:sz w:val="20"/>
              </w:rPr>
              <w:t xml:space="preserve">Max Total Points </w:t>
            </w:r>
            <w:r w:rsidR="00227860">
              <w:rPr>
                <w:rFonts w:ascii="Times" w:hAnsi="Times"/>
                <w:b/>
                <w:sz w:val="20"/>
              </w:rPr>
              <w:t>(4</w:t>
            </w:r>
            <w:r w:rsidR="008002C4">
              <w:rPr>
                <w:rFonts w:ascii="Times" w:hAnsi="Times"/>
                <w:b/>
                <w:sz w:val="20"/>
              </w:rPr>
              <w:t>00</w:t>
            </w:r>
            <w:r w:rsidR="00810ECE">
              <w:rPr>
                <w:rFonts w:ascii="Times" w:hAnsi="Times"/>
                <w:b/>
                <w:sz w:val="20"/>
              </w:rPr>
              <w:t>)</w:t>
            </w:r>
          </w:p>
        </w:tc>
      </w:tr>
      <w:tr w:rsidR="00F45EC5">
        <w:tc>
          <w:tcPr>
            <w:tcW w:w="4976" w:type="dxa"/>
          </w:tcPr>
          <w:p w:rsidR="00F45EC5" w:rsidRDefault="00227860">
            <w:pPr>
              <w:rPr>
                <w:rFonts w:ascii="Times" w:hAnsi="Times"/>
                <w:sz w:val="20"/>
              </w:rPr>
            </w:pPr>
            <w:r>
              <w:rPr>
                <w:rFonts w:ascii="Times" w:hAnsi="Times"/>
                <w:b/>
                <w:sz w:val="20"/>
              </w:rPr>
              <w:t xml:space="preserve">Research Project </w:t>
            </w:r>
            <w:r w:rsidR="00810ECE" w:rsidRPr="004331CE">
              <w:rPr>
                <w:rFonts w:ascii="Times" w:hAnsi="Times"/>
                <w:b/>
                <w:sz w:val="20"/>
              </w:rPr>
              <w:t>(</w:t>
            </w:r>
            <w:r w:rsidR="005F0317">
              <w:rPr>
                <w:rFonts w:ascii="Times" w:hAnsi="Times"/>
                <w:b/>
                <w:sz w:val="20"/>
              </w:rPr>
              <w:t xml:space="preserve">APA written </w:t>
            </w:r>
            <w:r w:rsidR="00810ECE" w:rsidRPr="004331CE">
              <w:rPr>
                <w:rFonts w:ascii="Times" w:hAnsi="Times"/>
                <w:b/>
                <w:sz w:val="20"/>
              </w:rPr>
              <w:t>Paper</w:t>
            </w:r>
            <w:r w:rsidR="00810ECE">
              <w:rPr>
                <w:rFonts w:ascii="Times" w:hAnsi="Time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3"/>
              <w:gridCol w:w="1142"/>
            </w:tblGrid>
            <w:tr w:rsidR="00F45EC5">
              <w:tc>
                <w:tcPr>
                  <w:tcW w:w="3603" w:type="dxa"/>
                </w:tcPr>
                <w:p w:rsidR="00F45EC5" w:rsidRDefault="00810ECE">
                  <w:pPr>
                    <w:rPr>
                      <w:rFonts w:ascii="Times" w:hAnsi="Times"/>
                      <w:sz w:val="20"/>
                    </w:rPr>
                  </w:pPr>
                  <w:r>
                    <w:rPr>
                      <w:rFonts w:ascii="Times" w:hAnsi="Times"/>
                      <w:sz w:val="20"/>
                    </w:rPr>
                    <w:t>*Cover Page &amp;</w:t>
                  </w:r>
                </w:p>
                <w:p w:rsidR="00F45EC5" w:rsidRDefault="00810ECE">
                  <w:pPr>
                    <w:rPr>
                      <w:rFonts w:ascii="Times" w:hAnsi="Times"/>
                      <w:sz w:val="20"/>
                    </w:rPr>
                  </w:pPr>
                  <w:r>
                    <w:rPr>
                      <w:rFonts w:ascii="Times" w:hAnsi="Times"/>
                      <w:sz w:val="20"/>
                    </w:rPr>
                    <w:t>*Literature Review</w:t>
                  </w:r>
                  <w:r w:rsidR="008002C4">
                    <w:rPr>
                      <w:rFonts w:ascii="Times" w:hAnsi="Times"/>
                      <w:sz w:val="20"/>
                    </w:rPr>
                    <w:t xml:space="preserve"> o</w:t>
                  </w:r>
                  <w:r w:rsidR="005F0317">
                    <w:rPr>
                      <w:rFonts w:ascii="Times" w:hAnsi="Times"/>
                      <w:sz w:val="20"/>
                    </w:rPr>
                    <w:t>n</w:t>
                  </w:r>
                  <w:r w:rsidR="008002C4">
                    <w:rPr>
                      <w:rFonts w:ascii="Times" w:hAnsi="Times"/>
                      <w:sz w:val="20"/>
                    </w:rPr>
                    <w:t>:</w:t>
                  </w:r>
                  <w:r w:rsidR="005F0317">
                    <w:rPr>
                      <w:rFonts w:ascii="Times" w:hAnsi="Times"/>
                      <w:sz w:val="20"/>
                    </w:rPr>
                    <w:t xml:space="preserve"> Single Subject design</w:t>
                  </w:r>
                  <w:r w:rsidR="008002C4">
                    <w:rPr>
                      <w:rFonts w:ascii="Times" w:hAnsi="Times"/>
                      <w:sz w:val="20"/>
                    </w:rPr>
                    <w:t xml:space="preserve">, </w:t>
                  </w:r>
                  <w:r w:rsidR="005F0317">
                    <w:rPr>
                      <w:rFonts w:ascii="Times" w:hAnsi="Times"/>
                      <w:sz w:val="20"/>
                    </w:rPr>
                    <w:t>and</w:t>
                  </w:r>
                  <w:r w:rsidR="008002C4">
                    <w:rPr>
                      <w:rFonts w:ascii="Times" w:hAnsi="Times"/>
                      <w:sz w:val="20"/>
                    </w:rPr>
                    <w:t xml:space="preserve"> area/topic assigned--the</w:t>
                  </w:r>
                  <w:r w:rsidR="005F0317">
                    <w:rPr>
                      <w:rFonts w:ascii="Times" w:hAnsi="Times"/>
                      <w:sz w:val="20"/>
                    </w:rPr>
                    <w:t xml:space="preserve"> T</w:t>
                  </w:r>
                  <w:r w:rsidR="00CA0D46">
                    <w:rPr>
                      <w:rFonts w:ascii="Times" w:hAnsi="Times"/>
                      <w:sz w:val="20"/>
                    </w:rPr>
                    <w:t>arget behavior</w:t>
                  </w:r>
                  <w:r w:rsidR="008002C4">
                    <w:rPr>
                      <w:rFonts w:ascii="Times" w:hAnsi="Times"/>
                      <w:sz w:val="20"/>
                    </w:rPr>
                    <w:t xml:space="preserve"> </w:t>
                  </w:r>
                </w:p>
              </w:tc>
              <w:tc>
                <w:tcPr>
                  <w:tcW w:w="1142" w:type="dxa"/>
                </w:tcPr>
                <w:p w:rsidR="00F45EC5" w:rsidRDefault="00F45EC5">
                  <w:pPr>
                    <w:rPr>
                      <w:rFonts w:ascii="Times" w:hAnsi="Times"/>
                      <w:sz w:val="20"/>
                      <w:highlight w:val="yellow"/>
                    </w:rPr>
                  </w:pPr>
                </w:p>
                <w:p w:rsidR="00F45EC5" w:rsidRDefault="00810ECE">
                  <w:pPr>
                    <w:rPr>
                      <w:rFonts w:ascii="Times" w:hAnsi="Times"/>
                      <w:sz w:val="20"/>
                      <w:highlight w:val="yellow"/>
                    </w:rPr>
                  </w:pPr>
                  <w:r>
                    <w:rPr>
                      <w:rFonts w:ascii="Times" w:hAnsi="Times"/>
                      <w:sz w:val="20"/>
                      <w:highlight w:val="yellow"/>
                    </w:rPr>
                    <w:t>(20)</w:t>
                  </w:r>
                </w:p>
              </w:tc>
            </w:tr>
            <w:tr w:rsidR="00F45EC5">
              <w:tc>
                <w:tcPr>
                  <w:tcW w:w="3603" w:type="dxa"/>
                </w:tcPr>
                <w:p w:rsidR="00CA0D46" w:rsidRDefault="00810ECE">
                  <w:pPr>
                    <w:rPr>
                      <w:rFonts w:ascii="Times" w:hAnsi="Times"/>
                      <w:sz w:val="20"/>
                    </w:rPr>
                  </w:pPr>
                  <w:r>
                    <w:rPr>
                      <w:rFonts w:ascii="Times" w:hAnsi="Times"/>
                      <w:sz w:val="20"/>
                    </w:rPr>
                    <w:t>*</w:t>
                  </w:r>
                  <w:r w:rsidR="00CA0D46">
                    <w:rPr>
                      <w:rFonts w:ascii="Times" w:hAnsi="Times"/>
                      <w:sz w:val="20"/>
                    </w:rPr>
                    <w:t xml:space="preserve">Formulation of </w:t>
                  </w:r>
                  <w:r>
                    <w:rPr>
                      <w:rFonts w:ascii="Times" w:hAnsi="Times"/>
                      <w:sz w:val="20"/>
                    </w:rPr>
                    <w:t>Research Question(s)</w:t>
                  </w:r>
                  <w:r w:rsidR="005F0317">
                    <w:rPr>
                      <w:rFonts w:ascii="Times" w:hAnsi="Times"/>
                      <w:sz w:val="20"/>
                    </w:rPr>
                    <w:t>:</w:t>
                  </w:r>
                  <w:r>
                    <w:rPr>
                      <w:rFonts w:ascii="Times" w:hAnsi="Times"/>
                      <w:sz w:val="20"/>
                    </w:rPr>
                    <w:t xml:space="preserve"> </w:t>
                  </w:r>
                </w:p>
                <w:p w:rsidR="00CA0D46" w:rsidRDefault="00CA0D46" w:rsidP="00CA0D46">
                  <w:pPr>
                    <w:rPr>
                      <w:rFonts w:ascii="Times" w:hAnsi="Times"/>
                      <w:sz w:val="20"/>
                    </w:rPr>
                  </w:pPr>
                  <w:r>
                    <w:rPr>
                      <w:rFonts w:ascii="Times" w:hAnsi="Times"/>
                      <w:sz w:val="20"/>
                    </w:rPr>
                    <w:t>Functional Assessment of Behavior (FAB)</w:t>
                  </w:r>
                </w:p>
                <w:p w:rsidR="00F45EC5" w:rsidRDefault="00F45EC5">
                  <w:pPr>
                    <w:rPr>
                      <w:rFonts w:ascii="Times" w:hAnsi="Times"/>
                      <w:sz w:val="20"/>
                    </w:rPr>
                  </w:pPr>
                </w:p>
              </w:tc>
              <w:tc>
                <w:tcPr>
                  <w:tcW w:w="1142" w:type="dxa"/>
                </w:tcPr>
                <w:p w:rsidR="00CA0D46" w:rsidRDefault="00CA0D46">
                  <w:pPr>
                    <w:rPr>
                      <w:rFonts w:ascii="Times" w:hAnsi="Times"/>
                      <w:sz w:val="20"/>
                      <w:highlight w:val="yellow"/>
                    </w:rPr>
                  </w:pPr>
                </w:p>
                <w:p w:rsidR="00F45EC5" w:rsidRDefault="008002C4">
                  <w:pPr>
                    <w:rPr>
                      <w:rFonts w:ascii="Times" w:hAnsi="Times"/>
                      <w:sz w:val="20"/>
                      <w:highlight w:val="yellow"/>
                    </w:rPr>
                  </w:pPr>
                  <w:r>
                    <w:rPr>
                      <w:rFonts w:ascii="Times" w:hAnsi="Times"/>
                      <w:sz w:val="20"/>
                      <w:highlight w:val="yellow"/>
                    </w:rPr>
                    <w:t>(1</w:t>
                  </w:r>
                  <w:r w:rsidR="00CA0D46">
                    <w:rPr>
                      <w:rFonts w:ascii="Times" w:hAnsi="Times"/>
                      <w:sz w:val="20"/>
                      <w:highlight w:val="yellow"/>
                    </w:rPr>
                    <w:t>0)</w:t>
                  </w:r>
                </w:p>
              </w:tc>
            </w:tr>
            <w:tr w:rsidR="00F45EC5">
              <w:tc>
                <w:tcPr>
                  <w:tcW w:w="3603" w:type="dxa"/>
                </w:tcPr>
                <w:p w:rsidR="00F45EC5" w:rsidRDefault="00810ECE">
                  <w:pPr>
                    <w:rPr>
                      <w:rFonts w:ascii="Times" w:hAnsi="Times"/>
                      <w:sz w:val="20"/>
                    </w:rPr>
                  </w:pPr>
                  <w:r>
                    <w:rPr>
                      <w:rFonts w:ascii="Times" w:hAnsi="Times"/>
                      <w:sz w:val="20"/>
                    </w:rPr>
                    <w:t>*</w:t>
                  </w:r>
                  <w:r w:rsidR="00CA0D46">
                    <w:rPr>
                      <w:rFonts w:ascii="Times" w:hAnsi="Times"/>
                      <w:sz w:val="20"/>
                    </w:rPr>
                    <w:t xml:space="preserve">Description of </w:t>
                  </w:r>
                  <w:r>
                    <w:rPr>
                      <w:rFonts w:ascii="Times" w:hAnsi="Times"/>
                      <w:sz w:val="20"/>
                    </w:rPr>
                    <w:t xml:space="preserve">Method </w:t>
                  </w:r>
                  <w:r w:rsidR="00FA69EE">
                    <w:rPr>
                      <w:rFonts w:ascii="Times" w:hAnsi="Times"/>
                      <w:sz w:val="20"/>
                    </w:rPr>
                    <w:t>(Design)</w:t>
                  </w:r>
                  <w:r w:rsidR="005F0317">
                    <w:rPr>
                      <w:rFonts w:ascii="Times" w:hAnsi="Times"/>
                      <w:sz w:val="20"/>
                    </w:rPr>
                    <w:t xml:space="preserve"> and Intervention Steps</w:t>
                  </w:r>
                  <w:r w:rsidR="00F76CB1">
                    <w:rPr>
                      <w:rFonts w:ascii="Times" w:hAnsi="Times"/>
                      <w:sz w:val="20"/>
                    </w:rPr>
                    <w:t xml:space="preserve"> (IV)</w:t>
                  </w:r>
                </w:p>
              </w:tc>
              <w:tc>
                <w:tcPr>
                  <w:tcW w:w="1142" w:type="dxa"/>
                </w:tcPr>
                <w:p w:rsidR="00F45EC5" w:rsidRDefault="00CA0D46">
                  <w:pPr>
                    <w:rPr>
                      <w:rFonts w:ascii="Times" w:hAnsi="Times"/>
                      <w:sz w:val="20"/>
                    </w:rPr>
                  </w:pPr>
                  <w:r>
                    <w:rPr>
                      <w:rFonts w:ascii="Times" w:hAnsi="Times"/>
                      <w:sz w:val="20"/>
                    </w:rPr>
                    <w:t>(20</w:t>
                  </w:r>
                  <w:r w:rsidR="00810ECE">
                    <w:rPr>
                      <w:rFonts w:ascii="Times" w:hAnsi="Times"/>
                      <w:sz w:val="20"/>
                    </w:rPr>
                    <w:t>)</w:t>
                  </w:r>
                </w:p>
              </w:tc>
            </w:tr>
            <w:tr w:rsidR="00F45EC5">
              <w:tc>
                <w:tcPr>
                  <w:tcW w:w="3603" w:type="dxa"/>
                </w:tcPr>
                <w:p w:rsidR="00F45EC5" w:rsidRDefault="00810ECE">
                  <w:pPr>
                    <w:rPr>
                      <w:rFonts w:ascii="Times" w:hAnsi="Times"/>
                      <w:sz w:val="20"/>
                    </w:rPr>
                  </w:pPr>
                  <w:r>
                    <w:rPr>
                      <w:rFonts w:ascii="Times" w:hAnsi="Times"/>
                      <w:sz w:val="20"/>
                    </w:rPr>
                    <w:t>*</w:t>
                  </w:r>
                  <w:r w:rsidR="00CA0D46">
                    <w:rPr>
                      <w:rFonts w:ascii="Times" w:hAnsi="Times"/>
                      <w:sz w:val="20"/>
                    </w:rPr>
                    <w:t xml:space="preserve">Description of </w:t>
                  </w:r>
                  <w:r>
                    <w:rPr>
                      <w:rFonts w:ascii="Times" w:hAnsi="Times"/>
                      <w:sz w:val="20"/>
                    </w:rPr>
                    <w:t>Results</w:t>
                  </w:r>
                </w:p>
                <w:p w:rsidR="00F45EC5" w:rsidRDefault="005F0317">
                  <w:pPr>
                    <w:rPr>
                      <w:rFonts w:ascii="Times" w:hAnsi="Times"/>
                      <w:sz w:val="20"/>
                    </w:rPr>
                  </w:pPr>
                  <w:proofErr w:type="gramStart"/>
                  <w:r>
                    <w:rPr>
                      <w:rFonts w:ascii="Times" w:hAnsi="Times"/>
                      <w:sz w:val="20"/>
                    </w:rPr>
                    <w:t>including</w:t>
                  </w:r>
                  <w:proofErr w:type="gramEnd"/>
                  <w:r>
                    <w:rPr>
                      <w:rFonts w:ascii="Times" w:hAnsi="Times"/>
                      <w:sz w:val="20"/>
                    </w:rPr>
                    <w:t xml:space="preserve"> graphs, and </w:t>
                  </w:r>
                  <w:r w:rsidR="00CA0D46">
                    <w:rPr>
                      <w:rFonts w:ascii="Times" w:hAnsi="Times"/>
                      <w:sz w:val="20"/>
                    </w:rPr>
                    <w:t>tables</w:t>
                  </w:r>
                  <w:r w:rsidR="00810ECE">
                    <w:rPr>
                      <w:rFonts w:ascii="Times" w:hAnsi="Times"/>
                      <w:sz w:val="20"/>
                    </w:rPr>
                    <w:t xml:space="preserve"> </w:t>
                  </w:r>
                </w:p>
              </w:tc>
              <w:tc>
                <w:tcPr>
                  <w:tcW w:w="1142" w:type="dxa"/>
                </w:tcPr>
                <w:p w:rsidR="00F45EC5" w:rsidRDefault="00810ECE">
                  <w:pPr>
                    <w:rPr>
                      <w:rFonts w:ascii="Times" w:hAnsi="Times"/>
                      <w:sz w:val="20"/>
                    </w:rPr>
                  </w:pPr>
                  <w:r>
                    <w:rPr>
                      <w:rFonts w:ascii="Times" w:hAnsi="Times"/>
                      <w:sz w:val="20"/>
                    </w:rPr>
                    <w:t>(20)</w:t>
                  </w:r>
                </w:p>
              </w:tc>
            </w:tr>
            <w:tr w:rsidR="00F45EC5">
              <w:tc>
                <w:tcPr>
                  <w:tcW w:w="3603" w:type="dxa"/>
                </w:tcPr>
                <w:p w:rsidR="00F45EC5" w:rsidRDefault="00810ECE">
                  <w:pPr>
                    <w:rPr>
                      <w:rFonts w:ascii="Times" w:hAnsi="Times"/>
                      <w:sz w:val="20"/>
                    </w:rPr>
                  </w:pPr>
                  <w:r>
                    <w:rPr>
                      <w:rFonts w:ascii="Times" w:hAnsi="Times"/>
                      <w:sz w:val="20"/>
                    </w:rPr>
                    <w:t xml:space="preserve">*Discussion </w:t>
                  </w:r>
                  <w:r w:rsidR="00CA0D46">
                    <w:rPr>
                      <w:rFonts w:ascii="Times" w:hAnsi="Times"/>
                      <w:sz w:val="20"/>
                    </w:rPr>
                    <w:t>and Conclusion</w:t>
                  </w:r>
                </w:p>
              </w:tc>
              <w:tc>
                <w:tcPr>
                  <w:tcW w:w="1142" w:type="dxa"/>
                </w:tcPr>
                <w:p w:rsidR="00F45EC5" w:rsidRDefault="008002C4">
                  <w:pPr>
                    <w:rPr>
                      <w:rFonts w:ascii="Times" w:hAnsi="Times"/>
                      <w:sz w:val="20"/>
                    </w:rPr>
                  </w:pPr>
                  <w:r>
                    <w:rPr>
                      <w:rFonts w:ascii="Times" w:hAnsi="Times"/>
                      <w:sz w:val="20"/>
                    </w:rPr>
                    <w:t>(1</w:t>
                  </w:r>
                  <w:r w:rsidR="00810ECE">
                    <w:rPr>
                      <w:rFonts w:ascii="Times" w:hAnsi="Times"/>
                      <w:sz w:val="20"/>
                    </w:rPr>
                    <w:t>0)</w:t>
                  </w:r>
                </w:p>
              </w:tc>
            </w:tr>
            <w:tr w:rsidR="00F45EC5">
              <w:tc>
                <w:tcPr>
                  <w:tcW w:w="3603" w:type="dxa"/>
                </w:tcPr>
                <w:p w:rsidR="00F45EC5" w:rsidRDefault="00810ECE">
                  <w:pPr>
                    <w:rPr>
                      <w:rFonts w:ascii="Times" w:hAnsi="Times"/>
                      <w:sz w:val="20"/>
                    </w:rPr>
                  </w:pPr>
                  <w:r>
                    <w:rPr>
                      <w:rFonts w:ascii="Times" w:hAnsi="Times"/>
                      <w:sz w:val="20"/>
                    </w:rPr>
                    <w:t>*</w:t>
                  </w:r>
                  <w:r w:rsidR="005F0317">
                    <w:rPr>
                      <w:rFonts w:ascii="Times" w:hAnsi="Times"/>
                      <w:sz w:val="20"/>
                    </w:rPr>
                    <w:t xml:space="preserve">List of </w:t>
                  </w:r>
                  <w:r>
                    <w:rPr>
                      <w:rFonts w:ascii="Times" w:hAnsi="Times"/>
                      <w:sz w:val="20"/>
                    </w:rPr>
                    <w:t xml:space="preserve">References </w:t>
                  </w:r>
                </w:p>
              </w:tc>
              <w:tc>
                <w:tcPr>
                  <w:tcW w:w="1142" w:type="dxa"/>
                </w:tcPr>
                <w:p w:rsidR="00F45EC5" w:rsidRDefault="006332BA">
                  <w:pPr>
                    <w:rPr>
                      <w:rFonts w:ascii="Times" w:hAnsi="Times"/>
                      <w:sz w:val="20"/>
                    </w:rPr>
                  </w:pPr>
                  <w:r>
                    <w:rPr>
                      <w:rFonts w:ascii="Times" w:hAnsi="Times"/>
                      <w:sz w:val="20"/>
                      <w:highlight w:val="yellow"/>
                    </w:rPr>
                    <w:t>(2</w:t>
                  </w:r>
                  <w:r w:rsidR="00810ECE">
                    <w:rPr>
                      <w:rFonts w:ascii="Times" w:hAnsi="Times"/>
                      <w:sz w:val="20"/>
                      <w:highlight w:val="yellow"/>
                    </w:rPr>
                    <w:t>0)</w:t>
                  </w:r>
                </w:p>
              </w:tc>
            </w:tr>
          </w:tbl>
          <w:p w:rsidR="00F45EC5" w:rsidRDefault="00F45EC5">
            <w:pPr>
              <w:rPr>
                <w:rFonts w:ascii="Times" w:hAnsi="Times"/>
                <w:sz w:val="20"/>
              </w:rPr>
            </w:pPr>
          </w:p>
        </w:tc>
        <w:tc>
          <w:tcPr>
            <w:tcW w:w="3240" w:type="dxa"/>
          </w:tcPr>
          <w:p w:rsidR="00F45EC5" w:rsidRPr="004331CE" w:rsidRDefault="00810ECE">
            <w:pPr>
              <w:rPr>
                <w:rFonts w:ascii="Times" w:hAnsi="Times"/>
                <w:b/>
                <w:sz w:val="20"/>
              </w:rPr>
            </w:pPr>
            <w:r w:rsidRPr="004331CE">
              <w:rPr>
                <w:rFonts w:ascii="Times" w:hAnsi="Times"/>
                <w:b/>
                <w:sz w:val="20"/>
              </w:rPr>
              <w:t>1</w:t>
            </w:r>
            <w:r w:rsidR="008002C4">
              <w:rPr>
                <w:rFonts w:ascii="Times" w:hAnsi="Times"/>
                <w:b/>
                <w:sz w:val="20"/>
              </w:rPr>
              <w:t xml:space="preserve">00 </w:t>
            </w:r>
          </w:p>
        </w:tc>
      </w:tr>
      <w:tr w:rsidR="00F45EC5">
        <w:tc>
          <w:tcPr>
            <w:tcW w:w="4976" w:type="dxa"/>
          </w:tcPr>
          <w:p w:rsidR="00F76CB1" w:rsidRDefault="00810ECE" w:rsidP="005F0317">
            <w:pPr>
              <w:rPr>
                <w:rFonts w:ascii="Times" w:hAnsi="Times"/>
                <w:sz w:val="20"/>
              </w:rPr>
            </w:pPr>
            <w:r>
              <w:rPr>
                <w:rFonts w:ascii="Times" w:hAnsi="Times"/>
                <w:sz w:val="20"/>
              </w:rPr>
              <w:t>Single Subject</w:t>
            </w:r>
            <w:r w:rsidR="00C13AAF">
              <w:rPr>
                <w:rFonts w:ascii="Times" w:hAnsi="Times"/>
                <w:sz w:val="20"/>
              </w:rPr>
              <w:t xml:space="preserve"> Research</w:t>
            </w:r>
            <w:r w:rsidR="005F0317">
              <w:rPr>
                <w:rFonts w:ascii="Times" w:hAnsi="Times"/>
                <w:sz w:val="20"/>
              </w:rPr>
              <w:t xml:space="preserve"> Project</w:t>
            </w:r>
            <w:r w:rsidR="00F76CB1">
              <w:rPr>
                <w:rFonts w:ascii="Times" w:hAnsi="Times"/>
                <w:sz w:val="20"/>
              </w:rPr>
              <w:t xml:space="preserve"> to be presented</w:t>
            </w:r>
            <w:r w:rsidR="00C13AAF">
              <w:rPr>
                <w:rFonts w:ascii="Times" w:hAnsi="Times"/>
                <w:sz w:val="20"/>
              </w:rPr>
              <w:t xml:space="preserve"> </w:t>
            </w:r>
            <w:r w:rsidR="00CA0D46">
              <w:rPr>
                <w:rFonts w:ascii="Times" w:hAnsi="Times"/>
                <w:sz w:val="20"/>
              </w:rPr>
              <w:t>i</w:t>
            </w:r>
            <w:r w:rsidR="00F76CB1">
              <w:rPr>
                <w:rFonts w:ascii="Times" w:hAnsi="Times"/>
                <w:sz w:val="20"/>
              </w:rPr>
              <w:t>n-class:</w:t>
            </w:r>
          </w:p>
          <w:p w:rsidR="00F45EC5" w:rsidRDefault="00F76CB1" w:rsidP="005F0317">
            <w:pPr>
              <w:rPr>
                <w:rFonts w:ascii="Times" w:hAnsi="Times"/>
                <w:sz w:val="20"/>
              </w:rPr>
            </w:pPr>
            <w:r>
              <w:rPr>
                <w:rFonts w:ascii="Times" w:hAnsi="Times"/>
                <w:sz w:val="20"/>
              </w:rPr>
              <w:t xml:space="preserve">A Clear </w:t>
            </w:r>
            <w:proofErr w:type="spellStart"/>
            <w:r w:rsidR="005F0317">
              <w:rPr>
                <w:rFonts w:ascii="Times" w:hAnsi="Times"/>
                <w:sz w:val="20"/>
              </w:rPr>
              <w:t>Powerpoint</w:t>
            </w:r>
            <w:proofErr w:type="spellEnd"/>
            <w:r w:rsidR="005F0317">
              <w:rPr>
                <w:rFonts w:ascii="Times" w:hAnsi="Times"/>
                <w:sz w:val="20"/>
              </w:rPr>
              <w:t xml:space="preserve"> </w:t>
            </w:r>
            <w:r w:rsidR="00810ECE">
              <w:rPr>
                <w:rFonts w:ascii="Times" w:hAnsi="Times"/>
                <w:sz w:val="20"/>
              </w:rPr>
              <w:t>Presentation</w:t>
            </w:r>
          </w:p>
        </w:tc>
        <w:tc>
          <w:tcPr>
            <w:tcW w:w="3240" w:type="dxa"/>
          </w:tcPr>
          <w:p w:rsidR="00F45EC5" w:rsidRDefault="00810ECE">
            <w:pPr>
              <w:rPr>
                <w:rFonts w:ascii="Times" w:hAnsi="Times"/>
                <w:sz w:val="20"/>
              </w:rPr>
            </w:pPr>
            <w:r>
              <w:rPr>
                <w:rFonts w:ascii="Times" w:hAnsi="Times"/>
                <w:sz w:val="20"/>
              </w:rPr>
              <w:t xml:space="preserve"> </w:t>
            </w:r>
          </w:p>
          <w:p w:rsidR="00F45EC5" w:rsidRPr="004331CE" w:rsidRDefault="00CA0D46">
            <w:pPr>
              <w:rPr>
                <w:rFonts w:ascii="Times" w:hAnsi="Times"/>
                <w:b/>
                <w:sz w:val="20"/>
              </w:rPr>
            </w:pPr>
            <w:r>
              <w:rPr>
                <w:rFonts w:ascii="Times" w:hAnsi="Times"/>
                <w:sz w:val="20"/>
              </w:rPr>
              <w:t xml:space="preserve"> </w:t>
            </w:r>
            <w:r w:rsidR="008002C4">
              <w:rPr>
                <w:rFonts w:ascii="Times" w:hAnsi="Times"/>
                <w:b/>
                <w:sz w:val="20"/>
              </w:rPr>
              <w:t xml:space="preserve">50  </w:t>
            </w:r>
          </w:p>
        </w:tc>
      </w:tr>
      <w:tr w:rsidR="00F45EC5">
        <w:tc>
          <w:tcPr>
            <w:tcW w:w="4976" w:type="dxa"/>
          </w:tcPr>
          <w:p w:rsidR="00227860" w:rsidRDefault="00227860">
            <w:pPr>
              <w:rPr>
                <w:rFonts w:ascii="Times" w:hAnsi="Times"/>
                <w:sz w:val="20"/>
              </w:rPr>
            </w:pPr>
          </w:p>
          <w:p w:rsidR="00F45EC5" w:rsidRDefault="00227860">
            <w:pPr>
              <w:rPr>
                <w:rFonts w:ascii="Times" w:hAnsi="Times"/>
                <w:sz w:val="20"/>
              </w:rPr>
            </w:pPr>
            <w:r>
              <w:rPr>
                <w:rFonts w:ascii="Times" w:hAnsi="Times"/>
                <w:sz w:val="20"/>
              </w:rPr>
              <w:t>Midterm Exam</w:t>
            </w:r>
            <w:r w:rsidR="005F0317">
              <w:rPr>
                <w:rFonts w:ascii="Times" w:hAnsi="Times"/>
                <w:sz w:val="20"/>
              </w:rPr>
              <w:t xml:space="preserve"> (100 points)</w:t>
            </w:r>
          </w:p>
        </w:tc>
        <w:tc>
          <w:tcPr>
            <w:tcW w:w="3240" w:type="dxa"/>
          </w:tcPr>
          <w:p w:rsidR="00F45EC5" w:rsidRPr="00A6651D" w:rsidRDefault="00A6651D">
            <w:pPr>
              <w:rPr>
                <w:rFonts w:ascii="Times" w:hAnsi="Times"/>
                <w:b/>
                <w:sz w:val="20"/>
              </w:rPr>
            </w:pPr>
            <w:r>
              <w:rPr>
                <w:rFonts w:ascii="Times" w:hAnsi="Times"/>
                <w:b/>
                <w:sz w:val="20"/>
              </w:rPr>
              <w:t xml:space="preserve"> </w:t>
            </w:r>
          </w:p>
          <w:p w:rsidR="00F45EC5" w:rsidRPr="00227860" w:rsidRDefault="00810ECE">
            <w:pPr>
              <w:rPr>
                <w:rFonts w:ascii="Times" w:hAnsi="Times"/>
                <w:b/>
                <w:sz w:val="20"/>
              </w:rPr>
            </w:pPr>
            <w:r>
              <w:rPr>
                <w:rFonts w:ascii="Times" w:hAnsi="Times"/>
                <w:sz w:val="20"/>
              </w:rPr>
              <w:t xml:space="preserve"> </w:t>
            </w:r>
            <w:r w:rsidR="005F0317">
              <w:rPr>
                <w:rFonts w:ascii="Times" w:hAnsi="Times"/>
                <w:b/>
                <w:sz w:val="20"/>
              </w:rPr>
              <w:t>100</w:t>
            </w:r>
            <w:r w:rsidR="008002C4">
              <w:rPr>
                <w:rFonts w:ascii="Times" w:hAnsi="Times"/>
                <w:b/>
                <w:sz w:val="20"/>
              </w:rPr>
              <w:t xml:space="preserve">  </w:t>
            </w:r>
          </w:p>
        </w:tc>
      </w:tr>
      <w:tr w:rsidR="00F45EC5">
        <w:tc>
          <w:tcPr>
            <w:tcW w:w="4976" w:type="dxa"/>
          </w:tcPr>
          <w:p w:rsidR="00F45EC5" w:rsidRDefault="00F76CB1">
            <w:pPr>
              <w:rPr>
                <w:rFonts w:ascii="Times" w:hAnsi="Times"/>
                <w:sz w:val="20"/>
              </w:rPr>
            </w:pPr>
            <w:r>
              <w:rPr>
                <w:rFonts w:ascii="Times" w:hAnsi="Times"/>
                <w:sz w:val="20"/>
              </w:rPr>
              <w:t xml:space="preserve">Submit Project to </w:t>
            </w:r>
            <w:r w:rsidR="005F0317">
              <w:rPr>
                <w:rFonts w:ascii="Times" w:hAnsi="Times"/>
                <w:sz w:val="20"/>
              </w:rPr>
              <w:t>COE Research Conference</w:t>
            </w:r>
            <w:r w:rsidR="008002C4">
              <w:rPr>
                <w:rFonts w:ascii="Times" w:hAnsi="Times"/>
                <w:sz w:val="20"/>
              </w:rPr>
              <w:t xml:space="preserve"> following submission instructions--via Internet. C</w:t>
            </w:r>
            <w:r>
              <w:rPr>
                <w:rFonts w:ascii="Times" w:hAnsi="Times"/>
                <w:sz w:val="20"/>
              </w:rPr>
              <w:t>onfirmation letter/mail</w:t>
            </w:r>
            <w:r w:rsidR="008002C4">
              <w:rPr>
                <w:rFonts w:ascii="Times" w:hAnsi="Times"/>
                <w:sz w:val="20"/>
              </w:rPr>
              <w:t xml:space="preserve"> required for your final grade.</w:t>
            </w:r>
          </w:p>
        </w:tc>
        <w:tc>
          <w:tcPr>
            <w:tcW w:w="3240" w:type="dxa"/>
          </w:tcPr>
          <w:p w:rsidR="00F45EC5" w:rsidRPr="004331CE" w:rsidRDefault="00810ECE">
            <w:pPr>
              <w:rPr>
                <w:rFonts w:ascii="Times" w:hAnsi="Times"/>
                <w:b/>
                <w:sz w:val="20"/>
              </w:rPr>
            </w:pPr>
            <w:r>
              <w:rPr>
                <w:rFonts w:ascii="Times" w:hAnsi="Times"/>
                <w:sz w:val="20"/>
              </w:rPr>
              <w:t xml:space="preserve"> </w:t>
            </w:r>
            <w:r w:rsidR="008002C4">
              <w:rPr>
                <w:rFonts w:ascii="Times" w:hAnsi="Times"/>
                <w:b/>
                <w:sz w:val="20"/>
              </w:rPr>
              <w:t>15</w:t>
            </w:r>
            <w:r w:rsidR="005F0317">
              <w:rPr>
                <w:rFonts w:ascii="Times" w:hAnsi="Times"/>
                <w:b/>
                <w:sz w:val="20"/>
              </w:rPr>
              <w:t>0</w:t>
            </w:r>
            <w:r w:rsidR="008002C4">
              <w:rPr>
                <w:rFonts w:ascii="Times" w:hAnsi="Times"/>
                <w:b/>
                <w:sz w:val="20"/>
              </w:rPr>
              <w:t xml:space="preserve">  </w:t>
            </w:r>
          </w:p>
          <w:p w:rsidR="00F45EC5" w:rsidRDefault="008002C4">
            <w:pPr>
              <w:rPr>
                <w:rFonts w:ascii="Times" w:hAnsi="Times"/>
                <w:sz w:val="20"/>
              </w:rPr>
            </w:pPr>
            <w:r>
              <w:rPr>
                <w:rFonts w:ascii="Times" w:hAnsi="Times"/>
                <w:sz w:val="20"/>
              </w:rPr>
              <w:t>(300 out of the 400 points relate to your project= 75%)</w:t>
            </w:r>
          </w:p>
        </w:tc>
      </w:tr>
    </w:tbl>
    <w:p w:rsidR="00F45EC5" w:rsidRDefault="00F45EC5" w:rsidP="00CA0D46">
      <w:pPr>
        <w:rPr>
          <w:rFonts w:ascii="Times" w:hAnsi="Times"/>
          <w:sz w:val="20"/>
        </w:rPr>
      </w:pPr>
    </w:p>
    <w:p w:rsidR="00F45EC5" w:rsidRDefault="00F45EC5">
      <w:pPr>
        <w:rPr>
          <w:rFonts w:ascii="Times" w:hAnsi="Times"/>
          <w:sz w:val="20"/>
        </w:rPr>
      </w:pPr>
    </w:p>
    <w:p w:rsidR="00F45EC5" w:rsidRDefault="00F45EC5">
      <w:pPr>
        <w:rPr>
          <w:rFonts w:ascii="Times" w:hAnsi="Times"/>
          <w:sz w:val="20"/>
        </w:rPr>
      </w:pPr>
    </w:p>
    <w:p w:rsidR="00122E8C" w:rsidRDefault="00810ECE">
      <w:pPr>
        <w:rPr>
          <w:rFonts w:ascii="Times" w:hAnsi="Times"/>
          <w:sz w:val="20"/>
        </w:rPr>
      </w:pPr>
      <w:r>
        <w:rPr>
          <w:rFonts w:ascii="Times" w:hAnsi="Times"/>
          <w:sz w:val="20"/>
        </w:rPr>
        <w:t>Course grades are based on the percentage of number of points earned. In keeping with the FIU/COE grading system, final letter gra</w:t>
      </w:r>
      <w:r w:rsidR="00122E8C">
        <w:rPr>
          <w:rFonts w:ascii="Times" w:hAnsi="Times"/>
          <w:sz w:val="20"/>
        </w:rPr>
        <w:t>des will be assigned as follows:</w:t>
      </w:r>
    </w:p>
    <w:p w:rsidR="00F45EC5" w:rsidRDefault="00810ECE">
      <w:pPr>
        <w:rPr>
          <w:rFonts w:ascii="Times" w:hAnsi="Times"/>
          <w:sz w:val="20"/>
        </w:rPr>
      </w:pPr>
      <w:r>
        <w:rPr>
          <w:rFonts w:ascii="Times" w:hAnsi="Times"/>
          <w:sz w:val="20"/>
        </w:rPr>
        <w:t xml:space="preserve"> </w:t>
      </w:r>
    </w:p>
    <w:p w:rsidR="00F45EC5" w:rsidRDefault="00810ECE">
      <w:pPr>
        <w:ind w:left="2160"/>
        <w:rPr>
          <w:rFonts w:ascii="Times" w:hAnsi="Times"/>
          <w:sz w:val="20"/>
        </w:rPr>
      </w:pPr>
      <w:r>
        <w:rPr>
          <w:rFonts w:ascii="Times" w:hAnsi="Times"/>
          <w:sz w:val="20"/>
        </w:rPr>
        <w:t>95 -100  = A</w:t>
      </w:r>
      <w:r>
        <w:rPr>
          <w:rFonts w:ascii="Times" w:hAnsi="Times"/>
          <w:sz w:val="20"/>
        </w:rPr>
        <w:tab/>
      </w:r>
      <w:r>
        <w:rPr>
          <w:rFonts w:ascii="Times" w:hAnsi="Times"/>
          <w:sz w:val="20"/>
        </w:rPr>
        <w:tab/>
        <w:t>90 - 94 = A-</w:t>
      </w:r>
      <w:r>
        <w:rPr>
          <w:rFonts w:ascii="Times" w:hAnsi="Times"/>
          <w:sz w:val="20"/>
        </w:rPr>
        <w:tab/>
      </w:r>
      <w:r>
        <w:rPr>
          <w:rFonts w:ascii="Times" w:hAnsi="Times"/>
          <w:sz w:val="20"/>
        </w:rPr>
        <w:tab/>
        <w:t>87 - 89 = B+</w:t>
      </w:r>
    </w:p>
    <w:p w:rsidR="00F45EC5" w:rsidRDefault="00810ECE">
      <w:pPr>
        <w:ind w:left="2160"/>
        <w:rPr>
          <w:rFonts w:ascii="Times" w:hAnsi="Times"/>
          <w:sz w:val="20"/>
        </w:rPr>
      </w:pPr>
      <w:r>
        <w:rPr>
          <w:rFonts w:ascii="Times" w:hAnsi="Times"/>
          <w:sz w:val="20"/>
        </w:rPr>
        <w:t>84 - 86  = B</w:t>
      </w:r>
      <w:r>
        <w:rPr>
          <w:rFonts w:ascii="Times" w:hAnsi="Times"/>
          <w:sz w:val="20"/>
        </w:rPr>
        <w:tab/>
      </w:r>
      <w:r>
        <w:rPr>
          <w:rFonts w:ascii="Times" w:hAnsi="Times"/>
          <w:sz w:val="20"/>
        </w:rPr>
        <w:tab/>
        <w:t>80 - 83 = B-</w:t>
      </w:r>
      <w:r>
        <w:rPr>
          <w:rFonts w:ascii="Times" w:hAnsi="Times"/>
          <w:sz w:val="20"/>
        </w:rPr>
        <w:tab/>
      </w:r>
      <w:r>
        <w:rPr>
          <w:rFonts w:ascii="Times" w:hAnsi="Times"/>
          <w:sz w:val="20"/>
        </w:rPr>
        <w:tab/>
        <w:t>77 - 79 = C+</w:t>
      </w:r>
    </w:p>
    <w:p w:rsidR="00F45EC5" w:rsidRDefault="00810ECE">
      <w:pPr>
        <w:ind w:left="2160"/>
        <w:rPr>
          <w:rFonts w:ascii="Times" w:hAnsi="Times"/>
          <w:sz w:val="20"/>
        </w:rPr>
      </w:pPr>
      <w:r>
        <w:rPr>
          <w:rFonts w:ascii="Times" w:hAnsi="Times"/>
          <w:sz w:val="20"/>
        </w:rPr>
        <w:t>74 – 76  = C</w:t>
      </w:r>
      <w:r>
        <w:rPr>
          <w:rFonts w:ascii="Times" w:hAnsi="Times"/>
          <w:sz w:val="20"/>
        </w:rPr>
        <w:tab/>
      </w:r>
      <w:r>
        <w:rPr>
          <w:rFonts w:ascii="Times" w:hAnsi="Times"/>
          <w:sz w:val="20"/>
        </w:rPr>
        <w:tab/>
        <w:t xml:space="preserve">70 - 73 = C- </w:t>
      </w:r>
      <w:r>
        <w:rPr>
          <w:rFonts w:ascii="Times" w:hAnsi="Times"/>
          <w:sz w:val="20"/>
        </w:rPr>
        <w:tab/>
      </w:r>
      <w:r>
        <w:rPr>
          <w:rFonts w:ascii="Times" w:hAnsi="Times"/>
          <w:sz w:val="20"/>
        </w:rPr>
        <w:tab/>
        <w:t>67 - 69 = D+</w:t>
      </w:r>
    </w:p>
    <w:p w:rsidR="00122E8C" w:rsidRDefault="00810ECE">
      <w:pPr>
        <w:ind w:left="2160"/>
        <w:rPr>
          <w:rFonts w:ascii="Times" w:hAnsi="Times"/>
          <w:sz w:val="20"/>
        </w:rPr>
      </w:pPr>
      <w:r>
        <w:rPr>
          <w:rFonts w:ascii="Times" w:hAnsi="Times"/>
          <w:sz w:val="20"/>
        </w:rPr>
        <w:t>64 – 66  = D</w:t>
      </w:r>
      <w:r>
        <w:rPr>
          <w:rFonts w:ascii="Times" w:hAnsi="Times"/>
          <w:sz w:val="20"/>
        </w:rPr>
        <w:tab/>
      </w:r>
      <w:r>
        <w:rPr>
          <w:rFonts w:ascii="Times" w:hAnsi="Times"/>
          <w:sz w:val="20"/>
        </w:rPr>
        <w:tab/>
        <w:t>60 - 63 = D-</w:t>
      </w:r>
      <w:r>
        <w:rPr>
          <w:rFonts w:ascii="Times" w:hAnsi="Times"/>
          <w:sz w:val="20"/>
        </w:rPr>
        <w:tab/>
      </w:r>
      <w:r>
        <w:rPr>
          <w:rFonts w:ascii="Times" w:hAnsi="Times"/>
          <w:sz w:val="20"/>
        </w:rPr>
        <w:tab/>
        <w:t>&lt; 60 = F</w:t>
      </w:r>
    </w:p>
    <w:p w:rsidR="00F45EC5" w:rsidRDefault="00F45EC5">
      <w:pPr>
        <w:ind w:left="2160"/>
        <w:rPr>
          <w:rFonts w:ascii="Times" w:hAnsi="Times"/>
          <w:sz w:val="2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6768"/>
      </w:tblGrid>
      <w:tr w:rsidR="00F45EC5">
        <w:tc>
          <w:tcPr>
            <w:tcW w:w="1916" w:type="dxa"/>
          </w:tcPr>
          <w:p w:rsidR="00F45EC5" w:rsidRDefault="00810ECE">
            <w:pPr>
              <w:pStyle w:val="Footer"/>
              <w:tabs>
                <w:tab w:val="clear" w:pos="4320"/>
                <w:tab w:val="clear" w:pos="8640"/>
              </w:tabs>
              <w:rPr>
                <w:rFonts w:ascii="Times" w:hAnsi="Times"/>
                <w:b/>
                <w:sz w:val="20"/>
              </w:rPr>
            </w:pPr>
            <w:r>
              <w:rPr>
                <w:rFonts w:ascii="Times" w:hAnsi="Times"/>
                <w:b/>
                <w:sz w:val="20"/>
              </w:rPr>
              <w:t>Earned Grade</w:t>
            </w:r>
          </w:p>
        </w:tc>
        <w:tc>
          <w:tcPr>
            <w:tcW w:w="6768" w:type="dxa"/>
          </w:tcPr>
          <w:p w:rsidR="00F45EC5" w:rsidRDefault="00810ECE">
            <w:pPr>
              <w:pStyle w:val="Footer"/>
              <w:tabs>
                <w:tab w:val="clear" w:pos="4320"/>
                <w:tab w:val="clear" w:pos="8640"/>
              </w:tabs>
              <w:rPr>
                <w:rFonts w:ascii="Times" w:hAnsi="Times"/>
                <w:b/>
                <w:sz w:val="20"/>
              </w:rPr>
            </w:pPr>
            <w:r>
              <w:rPr>
                <w:rFonts w:ascii="Times" w:hAnsi="Times"/>
                <w:b/>
                <w:sz w:val="20"/>
              </w:rPr>
              <w:t>Ca</w:t>
            </w:r>
            <w:r w:rsidR="00227860">
              <w:rPr>
                <w:rFonts w:ascii="Times" w:hAnsi="Times"/>
                <w:b/>
                <w:sz w:val="20"/>
              </w:rPr>
              <w:t>lculate on basis of Percent of 4</w:t>
            </w:r>
            <w:r>
              <w:rPr>
                <w:rFonts w:ascii="Times" w:hAnsi="Times"/>
                <w:b/>
                <w:sz w:val="20"/>
              </w:rPr>
              <w:t>00 points</w:t>
            </w:r>
          </w:p>
        </w:tc>
      </w:tr>
      <w:tr w:rsidR="00F45EC5">
        <w:tc>
          <w:tcPr>
            <w:tcW w:w="1916" w:type="dxa"/>
          </w:tcPr>
          <w:p w:rsidR="00F45EC5" w:rsidRDefault="00810ECE">
            <w:pPr>
              <w:pStyle w:val="Footer"/>
              <w:tabs>
                <w:tab w:val="clear" w:pos="4320"/>
                <w:tab w:val="clear" w:pos="8640"/>
              </w:tabs>
              <w:rPr>
                <w:rFonts w:ascii="Times" w:hAnsi="Times"/>
                <w:sz w:val="20"/>
              </w:rPr>
            </w:pPr>
            <w:r>
              <w:rPr>
                <w:rFonts w:ascii="Times" w:hAnsi="Times"/>
                <w:sz w:val="20"/>
              </w:rPr>
              <w:t xml:space="preserve">A- to A </w:t>
            </w:r>
          </w:p>
        </w:tc>
        <w:tc>
          <w:tcPr>
            <w:tcW w:w="6768" w:type="dxa"/>
          </w:tcPr>
          <w:p w:rsidR="00F45EC5" w:rsidRDefault="00227860">
            <w:pPr>
              <w:pStyle w:val="Footer"/>
              <w:tabs>
                <w:tab w:val="clear" w:pos="4320"/>
                <w:tab w:val="clear" w:pos="8640"/>
              </w:tabs>
              <w:rPr>
                <w:rFonts w:ascii="Times" w:hAnsi="Times"/>
                <w:sz w:val="20"/>
              </w:rPr>
            </w:pPr>
            <w:r>
              <w:rPr>
                <w:rFonts w:ascii="Times" w:hAnsi="Times"/>
                <w:sz w:val="20"/>
              </w:rPr>
              <w:t>90-94% of 400, 95-100% of 4</w:t>
            </w:r>
            <w:r w:rsidR="00810ECE">
              <w:rPr>
                <w:rFonts w:ascii="Times" w:hAnsi="Times"/>
                <w:sz w:val="20"/>
              </w:rPr>
              <w:t>00</w:t>
            </w:r>
          </w:p>
        </w:tc>
      </w:tr>
      <w:tr w:rsidR="00F45EC5">
        <w:tc>
          <w:tcPr>
            <w:tcW w:w="1916" w:type="dxa"/>
          </w:tcPr>
          <w:p w:rsidR="00F45EC5" w:rsidRDefault="00810ECE">
            <w:pPr>
              <w:pStyle w:val="Footer"/>
              <w:tabs>
                <w:tab w:val="clear" w:pos="4320"/>
                <w:tab w:val="clear" w:pos="8640"/>
              </w:tabs>
              <w:rPr>
                <w:rFonts w:ascii="Times" w:hAnsi="Times"/>
                <w:sz w:val="20"/>
              </w:rPr>
            </w:pPr>
            <w:r>
              <w:rPr>
                <w:rFonts w:ascii="Times" w:hAnsi="Times"/>
                <w:sz w:val="20"/>
              </w:rPr>
              <w:t>B- to B to B+</w:t>
            </w:r>
          </w:p>
        </w:tc>
        <w:tc>
          <w:tcPr>
            <w:tcW w:w="6768" w:type="dxa"/>
          </w:tcPr>
          <w:p w:rsidR="00F45EC5" w:rsidRDefault="00227860">
            <w:pPr>
              <w:pStyle w:val="Footer"/>
              <w:tabs>
                <w:tab w:val="clear" w:pos="4320"/>
                <w:tab w:val="clear" w:pos="8640"/>
              </w:tabs>
              <w:rPr>
                <w:rFonts w:ascii="Times" w:hAnsi="Times"/>
                <w:sz w:val="20"/>
              </w:rPr>
            </w:pPr>
            <w:r>
              <w:rPr>
                <w:rFonts w:ascii="Times" w:hAnsi="Times"/>
                <w:sz w:val="20"/>
              </w:rPr>
              <w:t>80-83% of 400, 84-86% of 400, 87-89% of 4</w:t>
            </w:r>
            <w:r w:rsidR="00810ECE">
              <w:rPr>
                <w:rFonts w:ascii="Times" w:hAnsi="Times"/>
                <w:sz w:val="20"/>
              </w:rPr>
              <w:t>00</w:t>
            </w:r>
          </w:p>
        </w:tc>
      </w:tr>
      <w:tr w:rsidR="00F45EC5">
        <w:tc>
          <w:tcPr>
            <w:tcW w:w="1916" w:type="dxa"/>
          </w:tcPr>
          <w:p w:rsidR="00F45EC5" w:rsidRDefault="00810ECE">
            <w:pPr>
              <w:pStyle w:val="Footer"/>
              <w:tabs>
                <w:tab w:val="clear" w:pos="4320"/>
                <w:tab w:val="clear" w:pos="8640"/>
              </w:tabs>
              <w:rPr>
                <w:rFonts w:ascii="Times" w:hAnsi="Times"/>
                <w:sz w:val="20"/>
              </w:rPr>
            </w:pPr>
            <w:r>
              <w:rPr>
                <w:rFonts w:ascii="Times" w:hAnsi="Times"/>
                <w:sz w:val="20"/>
              </w:rPr>
              <w:t>C- to C to C+</w:t>
            </w:r>
          </w:p>
        </w:tc>
        <w:tc>
          <w:tcPr>
            <w:tcW w:w="6768" w:type="dxa"/>
          </w:tcPr>
          <w:p w:rsidR="00F45EC5" w:rsidRDefault="00227860">
            <w:pPr>
              <w:pStyle w:val="Footer"/>
              <w:tabs>
                <w:tab w:val="clear" w:pos="4320"/>
                <w:tab w:val="clear" w:pos="8640"/>
              </w:tabs>
              <w:rPr>
                <w:rFonts w:ascii="Times" w:hAnsi="Times"/>
                <w:sz w:val="20"/>
              </w:rPr>
            </w:pPr>
            <w:r>
              <w:rPr>
                <w:rFonts w:ascii="Times" w:hAnsi="Times"/>
                <w:sz w:val="20"/>
              </w:rPr>
              <w:t>70-73% of 400, 74-76% of 400, 77-79% of 4</w:t>
            </w:r>
            <w:r w:rsidR="00810ECE">
              <w:rPr>
                <w:rFonts w:ascii="Times" w:hAnsi="Times"/>
                <w:sz w:val="20"/>
              </w:rPr>
              <w:t>00</w:t>
            </w:r>
          </w:p>
        </w:tc>
      </w:tr>
    </w:tbl>
    <w:p w:rsidR="00F45EC5" w:rsidRDefault="00810ECE">
      <w:pPr>
        <w:spacing w:before="100" w:beforeAutospacing="1" w:after="100" w:afterAutospacing="1"/>
        <w:rPr>
          <w:rFonts w:ascii="Times" w:hAnsi="Times"/>
          <w:i/>
          <w:sz w:val="20"/>
        </w:rPr>
      </w:pPr>
      <w:r>
        <w:rPr>
          <w:rFonts w:ascii="Times" w:hAnsi="Times"/>
          <w:b/>
          <w:sz w:val="20"/>
          <w:u w:val="single"/>
        </w:rPr>
        <w:t>Academic Honesty</w:t>
      </w:r>
      <w:r>
        <w:rPr>
          <w:rFonts w:ascii="Times" w:hAnsi="Times"/>
          <w:b/>
          <w:sz w:val="20"/>
        </w:rPr>
        <w:t xml:space="preserve">: </w:t>
      </w:r>
      <w:r>
        <w:rPr>
          <w:rFonts w:ascii="Times" w:hAnsi="Times"/>
          <w:sz w:val="20"/>
        </w:rPr>
        <w:t xml:space="preserve">Academic honesty is the expected norm. Cheating, plagiarism, falsifying one’s reports, and other forms of academic dishonesty will not be tolerated and will be referred to the University’s Committee on Academic Misconduct; </w:t>
      </w:r>
      <w:r w:rsidR="004331CE">
        <w:rPr>
          <w:rFonts w:ascii="Times" w:hAnsi="Times"/>
          <w:i/>
          <w:sz w:val="20"/>
        </w:rPr>
        <w:t>this action that is required of</w:t>
      </w:r>
      <w:r>
        <w:rPr>
          <w:rFonts w:ascii="Times" w:hAnsi="Times"/>
          <w:i/>
          <w:sz w:val="20"/>
        </w:rPr>
        <w:t xml:space="preserve"> all instructors</w:t>
      </w:r>
      <w:r>
        <w:rPr>
          <w:rFonts w:ascii="Times" w:hAnsi="Times"/>
          <w:sz w:val="20"/>
        </w:rPr>
        <w:t xml:space="preserve">. Regarding the consequences of dishonest academic practice, </w:t>
      </w:r>
      <w:r>
        <w:rPr>
          <w:rFonts w:ascii="Times" w:hAnsi="Times"/>
          <w:i/>
          <w:sz w:val="20"/>
        </w:rPr>
        <w:t>the instructor shall make an academic judgment</w:t>
      </w:r>
      <w:r>
        <w:rPr>
          <w:rFonts w:ascii="Times" w:hAnsi="Times"/>
          <w:sz w:val="20"/>
        </w:rPr>
        <w:t xml:space="preserve"> about the participants’ grade on that work and in that course and shall report such incidents to the Primary Administrative Office </w:t>
      </w:r>
      <w:r>
        <w:rPr>
          <w:rFonts w:ascii="Times" w:hAnsi="Times"/>
          <w:i/>
          <w:sz w:val="20"/>
        </w:rPr>
        <w:t>In addition, participants are expected to adhere to the code of ethics in the conduct of research and professional practice for school psychologists (</w:t>
      </w:r>
      <w:hyperlink r:id="rId33" w:history="1">
        <w:r>
          <w:rPr>
            <w:rStyle w:val="Hyperlink"/>
            <w:rFonts w:ascii="Times" w:hAnsi="Times"/>
            <w:i/>
            <w:sz w:val="20"/>
          </w:rPr>
          <w:t>http://www.nasponline.org/certification/ethics.html</w:t>
        </w:r>
      </w:hyperlink>
      <w:r>
        <w:rPr>
          <w:rFonts w:ascii="Times" w:hAnsi="Times"/>
          <w:i/>
          <w:sz w:val="20"/>
        </w:rPr>
        <w:t>)  or special educators (</w:t>
      </w:r>
      <w:hyperlink r:id="rId34" w:history="1">
        <w:r>
          <w:rPr>
            <w:rStyle w:val="Hyperlink"/>
            <w:rFonts w:ascii="Times" w:hAnsi="Times"/>
            <w:i/>
            <w:sz w:val="20"/>
          </w:rPr>
          <w:t>http://www.cec.sped.org/ps/ps-ethic.html</w:t>
        </w:r>
      </w:hyperlink>
      <w:r>
        <w:rPr>
          <w:rFonts w:ascii="Times" w:hAnsi="Times"/>
          <w:i/>
          <w:sz w:val="20"/>
        </w:rPr>
        <w:t xml:space="preserve">). </w:t>
      </w:r>
    </w:p>
    <w:p w:rsidR="00F45EC5" w:rsidRDefault="00810ECE">
      <w:pPr>
        <w:spacing w:before="100" w:beforeAutospacing="1" w:after="240"/>
        <w:rPr>
          <w:rFonts w:ascii="Times" w:hAnsi="Times"/>
          <w:sz w:val="20"/>
        </w:rPr>
      </w:pPr>
      <w:r>
        <w:rPr>
          <w:rFonts w:ascii="Times" w:hAnsi="Times"/>
          <w:b/>
          <w:sz w:val="20"/>
          <w:u w:val="single"/>
        </w:rPr>
        <w:t>Class Attendance</w:t>
      </w:r>
      <w:r>
        <w:rPr>
          <w:rFonts w:ascii="Times" w:hAnsi="Times"/>
          <w:b/>
          <w:sz w:val="20"/>
        </w:rPr>
        <w:t>: It is expected that all participants will be in attendance for all class sessions</w:t>
      </w:r>
      <w:r>
        <w:rPr>
          <w:rFonts w:ascii="Times" w:hAnsi="Times"/>
          <w:sz w:val="20"/>
        </w:rPr>
        <w:t xml:space="preserve">. This is a class that requires active participation from each member. If you miss a class, you would be responsible for any material given or changes made during the class period. </w:t>
      </w:r>
      <w:r>
        <w:rPr>
          <w:rFonts w:ascii="Times" w:hAnsi="Times"/>
          <w:i/>
          <w:sz w:val="20"/>
        </w:rPr>
        <w:t>If you miss more than 2 classes, you may forfeit your opportunity to earn a grade of A.</w:t>
      </w:r>
    </w:p>
    <w:p w:rsidR="00F45EC5" w:rsidRDefault="00810ECE">
      <w:pPr>
        <w:spacing w:before="100" w:beforeAutospacing="1" w:after="100" w:afterAutospacing="1"/>
        <w:rPr>
          <w:rFonts w:ascii="Times" w:hAnsi="Times"/>
          <w:sz w:val="20"/>
        </w:rPr>
      </w:pPr>
      <w:r>
        <w:rPr>
          <w:rFonts w:ascii="Times" w:hAnsi="Times"/>
          <w:b/>
          <w:sz w:val="20"/>
          <w:u w:val="single"/>
        </w:rPr>
        <w:t>Office of Disability Services for Students</w:t>
      </w:r>
      <w:r>
        <w:rPr>
          <w:rFonts w:ascii="Times" w:hAnsi="Times"/>
          <w:b/>
          <w:sz w:val="20"/>
        </w:rPr>
        <w:t xml:space="preserve">: </w:t>
      </w:r>
      <w:r>
        <w:rPr>
          <w:rFonts w:ascii="Times" w:hAnsi="Times"/>
          <w:sz w:val="20"/>
        </w:rPr>
        <w:t xml:space="preserve">If you have a disability and need assistance, please notify me and/or contact the Office of Disability Services for Students (348-3532). Upon contact, the Office of Disability Services for Students will review your request and contact your professors or other appropriate personnel to make arrangements for appropriate reasonable accommodations and modifications and/or assistance. </w:t>
      </w:r>
    </w:p>
    <w:p w:rsidR="00F45EC5" w:rsidRDefault="00810ECE">
      <w:pPr>
        <w:spacing w:before="100" w:beforeAutospacing="1" w:after="100" w:afterAutospacing="1"/>
        <w:rPr>
          <w:rFonts w:ascii="Times" w:hAnsi="Times"/>
          <w:b/>
          <w:sz w:val="20"/>
        </w:rPr>
        <w:sectPr w:rsidR="00F45EC5">
          <w:headerReference w:type="default" r:id="rId35"/>
          <w:pgSz w:w="12240" w:h="15840"/>
          <w:pgMar w:top="1440" w:right="1440" w:bottom="1440" w:left="1440" w:footer="86" w:gutter="0"/>
          <w:docGrid w:linePitch="360"/>
          <w:printerSettings r:id="rId36"/>
        </w:sectPr>
      </w:pPr>
      <w:r>
        <w:rPr>
          <w:rFonts w:ascii="Times" w:hAnsi="Times"/>
          <w:b/>
          <w:sz w:val="20"/>
        </w:rPr>
        <w:t>Course Schedule (subject to modifications)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4129"/>
        <w:gridCol w:w="639"/>
        <w:gridCol w:w="2901"/>
      </w:tblGrid>
      <w:tr w:rsidR="00F45EC5">
        <w:tc>
          <w:tcPr>
            <w:tcW w:w="1188" w:type="dxa"/>
          </w:tcPr>
          <w:p w:rsidR="00F45EC5" w:rsidRDefault="00810ECE">
            <w:pPr>
              <w:jc w:val="center"/>
              <w:rPr>
                <w:rFonts w:ascii="Times" w:hAnsi="Times"/>
                <w:b/>
                <w:sz w:val="20"/>
              </w:rPr>
            </w:pPr>
            <w:r>
              <w:rPr>
                <w:rFonts w:ascii="Times" w:hAnsi="Times"/>
                <w:b/>
                <w:sz w:val="20"/>
              </w:rPr>
              <w:t>Date/ Session</w:t>
            </w:r>
          </w:p>
        </w:tc>
        <w:tc>
          <w:tcPr>
            <w:tcW w:w="4132" w:type="dxa"/>
          </w:tcPr>
          <w:p w:rsidR="00F45EC5" w:rsidRDefault="00DE4023" w:rsidP="00DE4023">
            <w:pPr>
              <w:jc w:val="center"/>
              <w:rPr>
                <w:rFonts w:ascii="Times" w:hAnsi="Times"/>
                <w:b/>
                <w:sz w:val="20"/>
              </w:rPr>
            </w:pPr>
            <w:r>
              <w:rPr>
                <w:rFonts w:ascii="Times" w:hAnsi="Times"/>
                <w:b/>
                <w:sz w:val="20"/>
              </w:rPr>
              <w:t xml:space="preserve">Lecture </w:t>
            </w:r>
            <w:r w:rsidR="00810ECE">
              <w:rPr>
                <w:rFonts w:ascii="Times" w:hAnsi="Times"/>
                <w:b/>
                <w:sz w:val="20"/>
              </w:rPr>
              <w:t>Topic</w:t>
            </w:r>
            <w:r w:rsidR="006B6D5D">
              <w:rPr>
                <w:rFonts w:ascii="Times" w:hAnsi="Times"/>
                <w:b/>
                <w:sz w:val="20"/>
              </w:rPr>
              <w:t xml:space="preserve"> by Dr. </w:t>
            </w:r>
            <w:r w:rsidR="00F634CF">
              <w:rPr>
                <w:rFonts w:ascii="Times" w:hAnsi="Times"/>
                <w:b/>
                <w:sz w:val="20"/>
              </w:rPr>
              <w:t xml:space="preserve">Martha </w:t>
            </w:r>
            <w:proofErr w:type="spellStart"/>
            <w:r w:rsidR="006B6D5D">
              <w:rPr>
                <w:rFonts w:ascii="Times" w:hAnsi="Times"/>
                <w:b/>
                <w:sz w:val="20"/>
              </w:rPr>
              <w:t>Pelaez</w:t>
            </w:r>
            <w:proofErr w:type="spellEnd"/>
          </w:p>
        </w:tc>
        <w:tc>
          <w:tcPr>
            <w:tcW w:w="634" w:type="dxa"/>
          </w:tcPr>
          <w:p w:rsidR="00F45EC5" w:rsidRDefault="00F45EC5">
            <w:pPr>
              <w:jc w:val="center"/>
              <w:rPr>
                <w:rFonts w:ascii="Times" w:hAnsi="Times"/>
                <w:b/>
                <w:sz w:val="20"/>
              </w:rPr>
            </w:pPr>
          </w:p>
        </w:tc>
        <w:tc>
          <w:tcPr>
            <w:tcW w:w="2902" w:type="dxa"/>
          </w:tcPr>
          <w:p w:rsidR="00F45EC5" w:rsidRDefault="00810ECE">
            <w:pPr>
              <w:jc w:val="center"/>
              <w:rPr>
                <w:rFonts w:ascii="Times" w:hAnsi="Times"/>
                <w:b/>
                <w:sz w:val="20"/>
              </w:rPr>
            </w:pPr>
            <w:r>
              <w:rPr>
                <w:rFonts w:ascii="Times" w:hAnsi="Times"/>
                <w:b/>
                <w:sz w:val="20"/>
              </w:rPr>
              <w:t>Reading DUE</w:t>
            </w:r>
          </w:p>
        </w:tc>
      </w:tr>
      <w:tr w:rsidR="00F45EC5">
        <w:tc>
          <w:tcPr>
            <w:tcW w:w="1188" w:type="dxa"/>
          </w:tcPr>
          <w:p w:rsidR="00F45EC5" w:rsidRDefault="00DE4023">
            <w:pPr>
              <w:rPr>
                <w:rFonts w:ascii="Times" w:hAnsi="Times"/>
                <w:sz w:val="20"/>
              </w:rPr>
            </w:pPr>
            <w:r>
              <w:rPr>
                <w:rFonts w:ascii="Times" w:hAnsi="Times"/>
                <w:sz w:val="20"/>
              </w:rPr>
              <w:t>8/2</w:t>
            </w:r>
            <w:r w:rsidR="00961A56">
              <w:rPr>
                <w:rFonts w:ascii="Times" w:hAnsi="Times"/>
                <w:sz w:val="20"/>
              </w:rPr>
              <w:t>9</w:t>
            </w:r>
          </w:p>
        </w:tc>
        <w:tc>
          <w:tcPr>
            <w:tcW w:w="4132" w:type="dxa"/>
          </w:tcPr>
          <w:p w:rsidR="00B6001E" w:rsidRDefault="00961A56">
            <w:pPr>
              <w:rPr>
                <w:rFonts w:ascii="Times" w:hAnsi="Times"/>
                <w:sz w:val="20"/>
              </w:rPr>
            </w:pPr>
            <w:r>
              <w:rPr>
                <w:rFonts w:ascii="Times" w:hAnsi="Times"/>
                <w:sz w:val="20"/>
              </w:rPr>
              <w:t>Historical Perspectives and Important Concepts in Single-Subject Research</w:t>
            </w:r>
            <w:r w:rsidR="00B6001E">
              <w:rPr>
                <w:rFonts w:ascii="Times" w:hAnsi="Times"/>
                <w:sz w:val="20"/>
              </w:rPr>
              <w:t>.</w:t>
            </w:r>
          </w:p>
          <w:p w:rsidR="00B6001E" w:rsidRDefault="00B6001E">
            <w:pPr>
              <w:rPr>
                <w:rFonts w:ascii="Times" w:hAnsi="Times"/>
                <w:sz w:val="20"/>
              </w:rPr>
            </w:pPr>
          </w:p>
          <w:p w:rsidR="00DE4023" w:rsidRDefault="00B6001E">
            <w:pPr>
              <w:rPr>
                <w:rFonts w:ascii="Times" w:hAnsi="Times"/>
                <w:sz w:val="20"/>
              </w:rPr>
            </w:pPr>
            <w:r>
              <w:rPr>
                <w:rFonts w:ascii="Times" w:hAnsi="Times"/>
                <w:sz w:val="20"/>
                <w:highlight w:val="yellow"/>
              </w:rPr>
              <w:t xml:space="preserve">Assignment of </w:t>
            </w:r>
            <w:r>
              <w:rPr>
                <w:rFonts w:ascii="Times" w:hAnsi="Times"/>
                <w:i/>
                <w:sz w:val="20"/>
                <w:highlight w:val="yellow"/>
              </w:rPr>
              <w:t xml:space="preserve">Topic and Design </w:t>
            </w:r>
            <w:r>
              <w:rPr>
                <w:rFonts w:ascii="Times" w:hAnsi="Times"/>
                <w:sz w:val="20"/>
                <w:highlight w:val="yellow"/>
              </w:rPr>
              <w:t>for Research Proposal</w:t>
            </w:r>
          </w:p>
          <w:p w:rsidR="00F45EC5" w:rsidRDefault="00F45EC5">
            <w:pPr>
              <w:rPr>
                <w:rFonts w:ascii="Times" w:hAnsi="Times"/>
                <w:sz w:val="20"/>
              </w:rPr>
            </w:pPr>
          </w:p>
        </w:tc>
        <w:tc>
          <w:tcPr>
            <w:tcW w:w="634" w:type="dxa"/>
          </w:tcPr>
          <w:p w:rsidR="00F45EC5" w:rsidRDefault="00F45EC5">
            <w:pPr>
              <w:rPr>
                <w:rFonts w:ascii="Times" w:hAnsi="Times"/>
                <w:sz w:val="20"/>
              </w:rPr>
            </w:pPr>
          </w:p>
        </w:tc>
        <w:tc>
          <w:tcPr>
            <w:tcW w:w="2902" w:type="dxa"/>
          </w:tcPr>
          <w:p w:rsidR="00F45EC5" w:rsidRDefault="00810ECE">
            <w:pPr>
              <w:rPr>
                <w:rFonts w:ascii="Times" w:hAnsi="Times"/>
                <w:sz w:val="20"/>
              </w:rPr>
            </w:pPr>
            <w:r>
              <w:rPr>
                <w:rFonts w:ascii="Times" w:hAnsi="Times"/>
                <w:sz w:val="20"/>
              </w:rPr>
              <w:t>Chapter 1</w:t>
            </w:r>
          </w:p>
        </w:tc>
      </w:tr>
      <w:tr w:rsidR="00F45EC5">
        <w:tc>
          <w:tcPr>
            <w:tcW w:w="1188" w:type="dxa"/>
          </w:tcPr>
          <w:p w:rsidR="00F45EC5" w:rsidRDefault="00961A56">
            <w:pPr>
              <w:rPr>
                <w:rFonts w:ascii="Times" w:hAnsi="Times"/>
                <w:sz w:val="20"/>
              </w:rPr>
            </w:pPr>
            <w:r>
              <w:rPr>
                <w:rFonts w:ascii="Times" w:hAnsi="Times"/>
                <w:sz w:val="20"/>
              </w:rPr>
              <w:t>9/05</w:t>
            </w:r>
          </w:p>
          <w:p w:rsidR="00F45EC5" w:rsidRDefault="00F45EC5">
            <w:pPr>
              <w:rPr>
                <w:rFonts w:ascii="Times" w:hAnsi="Times"/>
                <w:sz w:val="20"/>
              </w:rPr>
            </w:pPr>
          </w:p>
        </w:tc>
        <w:tc>
          <w:tcPr>
            <w:tcW w:w="4132" w:type="dxa"/>
          </w:tcPr>
          <w:p w:rsidR="00F45EC5" w:rsidRDefault="00810ECE" w:rsidP="00961A56">
            <w:pPr>
              <w:spacing w:before="100" w:beforeAutospacing="1" w:after="100" w:afterAutospacing="1"/>
              <w:rPr>
                <w:rFonts w:ascii="Times" w:hAnsi="Times"/>
                <w:sz w:val="20"/>
              </w:rPr>
            </w:pPr>
            <w:r>
              <w:rPr>
                <w:rFonts w:ascii="Times" w:hAnsi="Times"/>
                <w:sz w:val="20"/>
              </w:rPr>
              <w:t>Methods for Changing Target Behaviors;</w:t>
            </w:r>
            <w:r w:rsidR="00961A56">
              <w:rPr>
                <w:rFonts w:ascii="Times" w:hAnsi="Times"/>
                <w:sz w:val="20"/>
              </w:rPr>
              <w:t xml:space="preserve"> Single Subject Research Design</w:t>
            </w:r>
            <w:r>
              <w:rPr>
                <w:rFonts w:ascii="Times" w:hAnsi="Times"/>
                <w:sz w:val="20"/>
              </w:rPr>
              <w:t xml:space="preserve"> for </w:t>
            </w:r>
            <w:r w:rsidR="00961A56">
              <w:rPr>
                <w:rFonts w:ascii="Times" w:hAnsi="Times"/>
                <w:sz w:val="20"/>
              </w:rPr>
              <w:t>project discussed/</w:t>
            </w:r>
            <w:r w:rsidR="008002C4">
              <w:rPr>
                <w:rFonts w:ascii="Times" w:hAnsi="Times"/>
                <w:sz w:val="20"/>
              </w:rPr>
              <w:t xml:space="preserve">topics </w:t>
            </w:r>
            <w:r>
              <w:rPr>
                <w:rFonts w:ascii="Times" w:hAnsi="Times"/>
                <w:sz w:val="20"/>
              </w:rPr>
              <w:t>assigned</w:t>
            </w:r>
          </w:p>
        </w:tc>
        <w:tc>
          <w:tcPr>
            <w:tcW w:w="634" w:type="dxa"/>
          </w:tcPr>
          <w:p w:rsidR="00F45EC5" w:rsidRDefault="00F45EC5">
            <w:pPr>
              <w:rPr>
                <w:rFonts w:ascii="Times" w:hAnsi="Times"/>
                <w:sz w:val="20"/>
              </w:rPr>
            </w:pPr>
          </w:p>
        </w:tc>
        <w:tc>
          <w:tcPr>
            <w:tcW w:w="2902" w:type="dxa"/>
          </w:tcPr>
          <w:p w:rsidR="00F45EC5" w:rsidRDefault="00F060B2">
            <w:pPr>
              <w:rPr>
                <w:rFonts w:ascii="Times" w:hAnsi="Times"/>
                <w:sz w:val="20"/>
              </w:rPr>
            </w:pPr>
            <w:r>
              <w:rPr>
                <w:rFonts w:ascii="Times" w:hAnsi="Times"/>
                <w:sz w:val="20"/>
              </w:rPr>
              <w:t>Read Chapter 1</w:t>
            </w:r>
          </w:p>
          <w:p w:rsidR="00F45EC5" w:rsidRDefault="00F45EC5">
            <w:pPr>
              <w:rPr>
                <w:rFonts w:ascii="Times" w:hAnsi="Times"/>
                <w:sz w:val="20"/>
              </w:rPr>
            </w:pPr>
          </w:p>
        </w:tc>
      </w:tr>
      <w:tr w:rsidR="00F45EC5">
        <w:tc>
          <w:tcPr>
            <w:tcW w:w="1188" w:type="dxa"/>
          </w:tcPr>
          <w:p w:rsidR="00DE4023" w:rsidRDefault="00961A56">
            <w:pPr>
              <w:rPr>
                <w:rFonts w:ascii="Times" w:hAnsi="Times"/>
                <w:sz w:val="20"/>
              </w:rPr>
            </w:pPr>
            <w:r>
              <w:rPr>
                <w:rFonts w:ascii="Times" w:hAnsi="Times"/>
                <w:sz w:val="20"/>
              </w:rPr>
              <w:t>9/12</w:t>
            </w:r>
          </w:p>
          <w:p w:rsidR="00F45EC5" w:rsidRDefault="00F45EC5">
            <w:pPr>
              <w:rPr>
                <w:rFonts w:ascii="Times" w:hAnsi="Times"/>
                <w:sz w:val="20"/>
              </w:rPr>
            </w:pPr>
          </w:p>
          <w:p w:rsidR="00F45EC5" w:rsidRDefault="00F45EC5" w:rsidP="00DE4023">
            <w:pPr>
              <w:rPr>
                <w:rFonts w:ascii="Times" w:hAnsi="Times"/>
                <w:sz w:val="20"/>
              </w:rPr>
            </w:pPr>
          </w:p>
        </w:tc>
        <w:tc>
          <w:tcPr>
            <w:tcW w:w="4132" w:type="dxa"/>
          </w:tcPr>
          <w:p w:rsidR="00B6001E" w:rsidRDefault="00B6001E" w:rsidP="00B6001E">
            <w:pPr>
              <w:spacing w:before="100" w:beforeAutospacing="1" w:after="100" w:afterAutospacing="1"/>
              <w:rPr>
                <w:rFonts w:ascii="Times" w:hAnsi="Times"/>
                <w:sz w:val="20"/>
                <w:u w:val="single"/>
              </w:rPr>
            </w:pPr>
            <w:r>
              <w:rPr>
                <w:rFonts w:ascii="Times" w:hAnsi="Times"/>
                <w:sz w:val="20"/>
              </w:rPr>
              <w:t>Methods for Changing Target Behaviors; Single Subject Research Designs assigned</w:t>
            </w:r>
          </w:p>
          <w:p w:rsidR="00F45EC5" w:rsidRDefault="00810ECE" w:rsidP="00B6001E">
            <w:pPr>
              <w:spacing w:before="100" w:beforeAutospacing="1" w:after="100" w:afterAutospacing="1"/>
              <w:rPr>
                <w:rFonts w:ascii="Times" w:hAnsi="Times"/>
                <w:sz w:val="20"/>
              </w:rPr>
            </w:pPr>
            <w:r w:rsidRPr="00BB2AA3">
              <w:rPr>
                <w:rFonts w:ascii="Times" w:hAnsi="Times"/>
                <w:sz w:val="20"/>
                <w:u w:val="single"/>
              </w:rPr>
              <w:t>Methods</w:t>
            </w:r>
            <w:r w:rsidR="00F060B2">
              <w:rPr>
                <w:rFonts w:ascii="Times" w:hAnsi="Times"/>
                <w:sz w:val="20"/>
              </w:rPr>
              <w:t xml:space="preserve"> for Recording Target Behaviors</w:t>
            </w:r>
            <w:r>
              <w:rPr>
                <w:rFonts w:ascii="Times" w:hAnsi="Times"/>
                <w:sz w:val="20"/>
              </w:rPr>
              <w:t xml:space="preserve"> </w:t>
            </w:r>
          </w:p>
        </w:tc>
        <w:tc>
          <w:tcPr>
            <w:tcW w:w="634" w:type="dxa"/>
          </w:tcPr>
          <w:p w:rsidR="00F45EC5" w:rsidRDefault="00F45EC5">
            <w:pPr>
              <w:rPr>
                <w:rFonts w:ascii="Times" w:hAnsi="Times"/>
                <w:sz w:val="20"/>
              </w:rPr>
            </w:pPr>
          </w:p>
        </w:tc>
        <w:tc>
          <w:tcPr>
            <w:tcW w:w="2902" w:type="dxa"/>
          </w:tcPr>
          <w:p w:rsidR="00B6001E" w:rsidRDefault="00B6001E" w:rsidP="00B6001E">
            <w:pPr>
              <w:rPr>
                <w:rFonts w:ascii="Times" w:hAnsi="Times"/>
                <w:sz w:val="20"/>
              </w:rPr>
            </w:pPr>
            <w:r>
              <w:rPr>
                <w:rFonts w:ascii="Times" w:hAnsi="Times"/>
                <w:sz w:val="20"/>
              </w:rPr>
              <w:t xml:space="preserve">Read Chapter 2 – Methods for Changing Target Behaviors </w:t>
            </w:r>
          </w:p>
          <w:p w:rsidR="00B6001E" w:rsidRDefault="00B6001E">
            <w:pPr>
              <w:rPr>
                <w:rFonts w:ascii="Times" w:hAnsi="Times"/>
                <w:sz w:val="20"/>
              </w:rPr>
            </w:pPr>
          </w:p>
          <w:p w:rsidR="00DE4023" w:rsidRDefault="00F060B2">
            <w:pPr>
              <w:rPr>
                <w:rFonts w:ascii="Times" w:hAnsi="Times"/>
                <w:sz w:val="20"/>
              </w:rPr>
            </w:pPr>
            <w:r>
              <w:rPr>
                <w:rFonts w:ascii="Times" w:hAnsi="Times"/>
                <w:sz w:val="20"/>
              </w:rPr>
              <w:t xml:space="preserve">Chapters 2 &amp; </w:t>
            </w:r>
            <w:r w:rsidR="00810ECE">
              <w:rPr>
                <w:rFonts w:ascii="Times" w:hAnsi="Times"/>
                <w:sz w:val="20"/>
              </w:rPr>
              <w:t xml:space="preserve">3—Methods for Recording Behavior </w:t>
            </w:r>
          </w:p>
          <w:p w:rsidR="00961A56" w:rsidRDefault="00961A56" w:rsidP="00B6001E">
            <w:pPr>
              <w:rPr>
                <w:rFonts w:ascii="Times" w:hAnsi="Times"/>
                <w:sz w:val="20"/>
              </w:rPr>
            </w:pPr>
          </w:p>
          <w:p w:rsidR="00B6001E" w:rsidRDefault="00B6001E" w:rsidP="00B6001E">
            <w:pPr>
              <w:rPr>
                <w:rFonts w:ascii="Times" w:hAnsi="Times"/>
                <w:sz w:val="20"/>
              </w:rPr>
            </w:pPr>
            <w:r>
              <w:rPr>
                <w:rFonts w:ascii="Times" w:hAnsi="Times"/>
                <w:sz w:val="20"/>
              </w:rPr>
              <w:t>Literature Review (listed APA) and 1 page Research Question and Design of Research Paper/Project</w:t>
            </w:r>
          </w:p>
          <w:p w:rsidR="00DE4023" w:rsidRDefault="00DE4023">
            <w:pPr>
              <w:rPr>
                <w:rFonts w:ascii="Times" w:hAnsi="Times"/>
                <w:sz w:val="20"/>
              </w:rPr>
            </w:pPr>
          </w:p>
          <w:p w:rsidR="00DE4023" w:rsidRDefault="00DE4023">
            <w:pPr>
              <w:rPr>
                <w:rFonts w:ascii="Times" w:hAnsi="Times"/>
                <w:sz w:val="20"/>
              </w:rPr>
            </w:pPr>
          </w:p>
          <w:p w:rsidR="00F45EC5" w:rsidRDefault="00F45EC5">
            <w:pPr>
              <w:rPr>
                <w:rFonts w:ascii="Times" w:hAnsi="Times"/>
                <w:sz w:val="20"/>
              </w:rPr>
            </w:pPr>
          </w:p>
        </w:tc>
      </w:tr>
      <w:tr w:rsidR="00F45EC5">
        <w:tc>
          <w:tcPr>
            <w:tcW w:w="1188" w:type="dxa"/>
          </w:tcPr>
          <w:p w:rsidR="00DE4023" w:rsidRDefault="00810ECE" w:rsidP="00DE4023">
            <w:pPr>
              <w:rPr>
                <w:rFonts w:ascii="Times" w:hAnsi="Times"/>
                <w:sz w:val="20"/>
              </w:rPr>
            </w:pPr>
            <w:r>
              <w:rPr>
                <w:rFonts w:ascii="Times" w:hAnsi="Times"/>
                <w:sz w:val="20"/>
              </w:rPr>
              <w:t>9/</w:t>
            </w:r>
            <w:r w:rsidR="00961A56">
              <w:rPr>
                <w:rFonts w:ascii="Times" w:hAnsi="Times"/>
                <w:sz w:val="20"/>
              </w:rPr>
              <w:t>19</w:t>
            </w:r>
            <w:r>
              <w:rPr>
                <w:rFonts w:ascii="Times" w:hAnsi="Times"/>
                <w:sz w:val="20"/>
              </w:rPr>
              <w:t xml:space="preserve"> </w:t>
            </w:r>
          </w:p>
          <w:p w:rsidR="00DE4023" w:rsidRDefault="00DE4023" w:rsidP="00DE4023">
            <w:pPr>
              <w:rPr>
                <w:rFonts w:ascii="Times" w:hAnsi="Times"/>
                <w:sz w:val="20"/>
              </w:rPr>
            </w:pPr>
          </w:p>
          <w:p w:rsidR="00F45EC5" w:rsidRDefault="00F45EC5" w:rsidP="00DE4023">
            <w:pPr>
              <w:rPr>
                <w:rFonts w:ascii="Times" w:hAnsi="Times"/>
                <w:sz w:val="20"/>
              </w:rPr>
            </w:pPr>
          </w:p>
        </w:tc>
        <w:tc>
          <w:tcPr>
            <w:tcW w:w="4132" w:type="dxa"/>
          </w:tcPr>
          <w:p w:rsidR="00C20958" w:rsidRPr="00C20958" w:rsidRDefault="00C20958">
            <w:pPr>
              <w:spacing w:before="100" w:beforeAutospacing="1" w:after="100" w:afterAutospacing="1"/>
              <w:rPr>
                <w:rFonts w:ascii="Times" w:hAnsi="Times"/>
                <w:sz w:val="20"/>
              </w:rPr>
            </w:pPr>
            <w:r>
              <w:rPr>
                <w:rFonts w:ascii="Times" w:hAnsi="Times"/>
                <w:sz w:val="20"/>
              </w:rPr>
              <w:t>Discussion: Each student will briefly describe the topic for his/her research project, target behavior, and the method s/he plans to use to obtain relevant articles.</w:t>
            </w:r>
          </w:p>
          <w:p w:rsidR="00DE4023" w:rsidRDefault="00810ECE">
            <w:pPr>
              <w:spacing w:before="100" w:beforeAutospacing="1" w:after="100" w:afterAutospacing="1"/>
              <w:rPr>
                <w:rFonts w:ascii="Times" w:hAnsi="Times"/>
                <w:sz w:val="20"/>
              </w:rPr>
            </w:pPr>
            <w:r w:rsidRPr="00BB2AA3">
              <w:rPr>
                <w:rFonts w:ascii="Times" w:hAnsi="Times"/>
                <w:sz w:val="20"/>
                <w:u w:val="single"/>
              </w:rPr>
              <w:t>Issues</w:t>
            </w:r>
            <w:r>
              <w:rPr>
                <w:rFonts w:ascii="Times" w:hAnsi="Times"/>
                <w:sz w:val="20"/>
              </w:rPr>
              <w:t xml:space="preserve"> in Single-Subject Research</w:t>
            </w:r>
          </w:p>
          <w:p w:rsidR="00F45EC5" w:rsidRDefault="00F45EC5">
            <w:pPr>
              <w:spacing w:before="100" w:beforeAutospacing="1" w:after="100" w:afterAutospacing="1"/>
              <w:rPr>
                <w:rFonts w:ascii="Times" w:hAnsi="Times"/>
                <w:sz w:val="20"/>
              </w:rPr>
            </w:pPr>
          </w:p>
        </w:tc>
        <w:tc>
          <w:tcPr>
            <w:tcW w:w="634" w:type="dxa"/>
          </w:tcPr>
          <w:p w:rsidR="00F45EC5" w:rsidRDefault="00F45EC5">
            <w:pPr>
              <w:rPr>
                <w:rFonts w:ascii="Times" w:hAnsi="Times"/>
                <w:sz w:val="20"/>
              </w:rPr>
            </w:pPr>
          </w:p>
        </w:tc>
        <w:tc>
          <w:tcPr>
            <w:tcW w:w="2902" w:type="dxa"/>
          </w:tcPr>
          <w:p w:rsidR="00F060B2" w:rsidRDefault="00F060B2">
            <w:pPr>
              <w:rPr>
                <w:rFonts w:ascii="Times" w:hAnsi="Times"/>
                <w:sz w:val="20"/>
              </w:rPr>
            </w:pPr>
            <w:r>
              <w:rPr>
                <w:rFonts w:ascii="Times" w:hAnsi="Times"/>
                <w:sz w:val="20"/>
              </w:rPr>
              <w:t>Review Chapter 3 and</w:t>
            </w:r>
          </w:p>
          <w:p w:rsidR="00227860" w:rsidRDefault="008709DF">
            <w:pPr>
              <w:rPr>
                <w:rFonts w:ascii="Times" w:hAnsi="Times"/>
                <w:sz w:val="20"/>
              </w:rPr>
            </w:pPr>
            <w:r>
              <w:rPr>
                <w:rFonts w:ascii="Times" w:hAnsi="Times"/>
                <w:sz w:val="20"/>
              </w:rPr>
              <w:t xml:space="preserve">Read Chapter </w:t>
            </w:r>
            <w:r w:rsidR="00810ECE">
              <w:rPr>
                <w:rFonts w:ascii="Times" w:hAnsi="Times"/>
                <w:sz w:val="20"/>
              </w:rPr>
              <w:t xml:space="preserve">4 </w:t>
            </w:r>
          </w:p>
          <w:p w:rsidR="00C20958" w:rsidRDefault="00C20958">
            <w:pPr>
              <w:rPr>
                <w:rFonts w:ascii="Times" w:hAnsi="Times"/>
                <w:sz w:val="20"/>
              </w:rPr>
            </w:pPr>
          </w:p>
          <w:p w:rsidR="00C20958" w:rsidRDefault="00C20958">
            <w:pPr>
              <w:rPr>
                <w:rFonts w:ascii="Times" w:hAnsi="Times"/>
                <w:sz w:val="20"/>
              </w:rPr>
            </w:pPr>
          </w:p>
          <w:p w:rsidR="00C20958" w:rsidRDefault="00C20958">
            <w:pPr>
              <w:rPr>
                <w:rFonts w:ascii="Times" w:hAnsi="Times"/>
                <w:sz w:val="20"/>
              </w:rPr>
            </w:pPr>
          </w:p>
          <w:p w:rsidR="00C20958" w:rsidRDefault="00C20958">
            <w:pPr>
              <w:rPr>
                <w:rFonts w:ascii="Times" w:hAnsi="Times"/>
                <w:sz w:val="20"/>
              </w:rPr>
            </w:pPr>
          </w:p>
          <w:p w:rsidR="00F45EC5" w:rsidRDefault="00F060B2">
            <w:pPr>
              <w:rPr>
                <w:rFonts w:ascii="Times" w:hAnsi="Times"/>
                <w:sz w:val="20"/>
              </w:rPr>
            </w:pPr>
            <w:r>
              <w:rPr>
                <w:rFonts w:ascii="Times" w:hAnsi="Times"/>
                <w:sz w:val="20"/>
              </w:rPr>
              <w:t xml:space="preserve">Read </w:t>
            </w:r>
            <w:r w:rsidR="00227860">
              <w:rPr>
                <w:rFonts w:ascii="Times" w:hAnsi="Times"/>
                <w:sz w:val="20"/>
              </w:rPr>
              <w:t>Horner’s article (first half)</w:t>
            </w:r>
          </w:p>
        </w:tc>
      </w:tr>
      <w:tr w:rsidR="00F45EC5">
        <w:tc>
          <w:tcPr>
            <w:tcW w:w="1188" w:type="dxa"/>
          </w:tcPr>
          <w:p w:rsidR="00F45EC5" w:rsidRDefault="00961A56">
            <w:pPr>
              <w:rPr>
                <w:rFonts w:ascii="Times" w:hAnsi="Times"/>
                <w:sz w:val="20"/>
              </w:rPr>
            </w:pPr>
            <w:r>
              <w:rPr>
                <w:rFonts w:ascii="Times" w:hAnsi="Times"/>
                <w:sz w:val="20"/>
              </w:rPr>
              <w:t>9/26</w:t>
            </w:r>
            <w:r w:rsidR="008709DF">
              <w:rPr>
                <w:rFonts w:ascii="Times" w:hAnsi="Times"/>
                <w:sz w:val="20"/>
              </w:rPr>
              <w:t xml:space="preserve"> </w:t>
            </w:r>
          </w:p>
        </w:tc>
        <w:tc>
          <w:tcPr>
            <w:tcW w:w="4132" w:type="dxa"/>
          </w:tcPr>
          <w:p w:rsidR="009A44A4" w:rsidRDefault="009A44A4">
            <w:pPr>
              <w:rPr>
                <w:rFonts w:ascii="Times" w:hAnsi="Times"/>
                <w:sz w:val="20"/>
              </w:rPr>
            </w:pPr>
          </w:p>
          <w:p w:rsidR="00F45EC5" w:rsidRDefault="00C20958">
            <w:pPr>
              <w:rPr>
                <w:rFonts w:ascii="Times" w:hAnsi="Times"/>
                <w:sz w:val="20"/>
              </w:rPr>
            </w:pPr>
            <w:r>
              <w:rPr>
                <w:rFonts w:ascii="Times" w:hAnsi="Times"/>
                <w:sz w:val="20"/>
              </w:rPr>
              <w:t>Withdrawal Designs (ABA, ABAB</w:t>
            </w:r>
            <w:proofErr w:type="gramStart"/>
            <w:r>
              <w:rPr>
                <w:rFonts w:ascii="Times" w:hAnsi="Times"/>
                <w:sz w:val="20"/>
              </w:rPr>
              <w:t>..)</w:t>
            </w:r>
            <w:proofErr w:type="gramEnd"/>
          </w:p>
        </w:tc>
        <w:tc>
          <w:tcPr>
            <w:tcW w:w="634" w:type="dxa"/>
          </w:tcPr>
          <w:p w:rsidR="00F45EC5" w:rsidRDefault="00F45EC5">
            <w:pPr>
              <w:rPr>
                <w:rFonts w:ascii="Times" w:hAnsi="Times"/>
                <w:sz w:val="20"/>
              </w:rPr>
            </w:pPr>
          </w:p>
        </w:tc>
        <w:tc>
          <w:tcPr>
            <w:tcW w:w="2902" w:type="dxa"/>
          </w:tcPr>
          <w:p w:rsidR="00F45EC5" w:rsidRDefault="00C20958">
            <w:pPr>
              <w:rPr>
                <w:rFonts w:ascii="Times" w:hAnsi="Times"/>
                <w:sz w:val="20"/>
              </w:rPr>
            </w:pPr>
            <w:r>
              <w:rPr>
                <w:rFonts w:ascii="Times" w:hAnsi="Times"/>
                <w:sz w:val="20"/>
              </w:rPr>
              <w:t>Chapter 5</w:t>
            </w:r>
          </w:p>
        </w:tc>
      </w:tr>
      <w:tr w:rsidR="00F45EC5">
        <w:tc>
          <w:tcPr>
            <w:tcW w:w="1188" w:type="dxa"/>
          </w:tcPr>
          <w:p w:rsidR="00F45EC5" w:rsidRDefault="008709DF">
            <w:pPr>
              <w:rPr>
                <w:rFonts w:ascii="Times" w:hAnsi="Times"/>
                <w:sz w:val="20"/>
              </w:rPr>
            </w:pPr>
            <w:r>
              <w:rPr>
                <w:rFonts w:ascii="Times" w:hAnsi="Times"/>
                <w:sz w:val="20"/>
              </w:rPr>
              <w:t>9/</w:t>
            </w:r>
            <w:r w:rsidR="00AA3B12">
              <w:rPr>
                <w:rFonts w:ascii="Times" w:hAnsi="Times"/>
                <w:sz w:val="20"/>
              </w:rPr>
              <w:t>29</w:t>
            </w:r>
          </w:p>
        </w:tc>
        <w:tc>
          <w:tcPr>
            <w:tcW w:w="4132" w:type="dxa"/>
          </w:tcPr>
          <w:p w:rsidR="004A549B" w:rsidRPr="004A549B" w:rsidRDefault="004A549B">
            <w:pPr>
              <w:spacing w:before="100" w:beforeAutospacing="1" w:after="100" w:afterAutospacing="1"/>
              <w:rPr>
                <w:rFonts w:ascii="Times" w:hAnsi="Times"/>
                <w:sz w:val="20"/>
              </w:rPr>
            </w:pPr>
            <w:r w:rsidRPr="004A549B">
              <w:rPr>
                <w:rFonts w:ascii="Times" w:hAnsi="Times"/>
                <w:sz w:val="20"/>
              </w:rPr>
              <w:t>Functional Assessment of Behavior</w:t>
            </w:r>
          </w:p>
          <w:p w:rsidR="00F45EC5" w:rsidRPr="00BB2AA3" w:rsidRDefault="00810ECE">
            <w:pPr>
              <w:spacing w:before="100" w:beforeAutospacing="1" w:after="100" w:afterAutospacing="1"/>
              <w:rPr>
                <w:rFonts w:ascii="Times" w:hAnsi="Times"/>
                <w:sz w:val="20"/>
                <w:u w:val="single"/>
              </w:rPr>
            </w:pPr>
            <w:r w:rsidRPr="004A549B">
              <w:rPr>
                <w:rFonts w:ascii="Times" w:hAnsi="Times"/>
                <w:sz w:val="20"/>
              </w:rPr>
              <w:t>Graphing and visual analysis</w:t>
            </w:r>
          </w:p>
        </w:tc>
        <w:tc>
          <w:tcPr>
            <w:tcW w:w="634" w:type="dxa"/>
          </w:tcPr>
          <w:p w:rsidR="00F45EC5" w:rsidRDefault="00F45EC5">
            <w:pPr>
              <w:rPr>
                <w:rFonts w:ascii="Times" w:hAnsi="Times"/>
                <w:sz w:val="20"/>
              </w:rPr>
            </w:pPr>
          </w:p>
        </w:tc>
        <w:tc>
          <w:tcPr>
            <w:tcW w:w="2902" w:type="dxa"/>
          </w:tcPr>
          <w:p w:rsidR="004A549B" w:rsidRDefault="004A549B" w:rsidP="00C20958">
            <w:pPr>
              <w:rPr>
                <w:rFonts w:ascii="Times" w:hAnsi="Times"/>
                <w:sz w:val="20"/>
              </w:rPr>
            </w:pPr>
            <w:r>
              <w:rPr>
                <w:rFonts w:ascii="Times" w:hAnsi="Times"/>
                <w:sz w:val="20"/>
              </w:rPr>
              <w:t>Fill the FAB forms from Miller’s Website</w:t>
            </w:r>
          </w:p>
          <w:p w:rsidR="004A549B" w:rsidRDefault="004A549B" w:rsidP="00C20958">
            <w:pPr>
              <w:rPr>
                <w:rFonts w:ascii="Times" w:hAnsi="Times"/>
                <w:sz w:val="20"/>
              </w:rPr>
            </w:pPr>
          </w:p>
          <w:p w:rsidR="00C20958" w:rsidRDefault="00810ECE" w:rsidP="00C20958">
            <w:pPr>
              <w:rPr>
                <w:rFonts w:ascii="Times" w:hAnsi="Times"/>
                <w:sz w:val="20"/>
              </w:rPr>
            </w:pPr>
            <w:r>
              <w:rPr>
                <w:rFonts w:ascii="Times" w:hAnsi="Times"/>
                <w:sz w:val="20"/>
              </w:rPr>
              <w:t xml:space="preserve">Chapter 13 </w:t>
            </w:r>
          </w:p>
          <w:p w:rsidR="00F45EC5" w:rsidRDefault="00F45EC5" w:rsidP="00C20958">
            <w:pPr>
              <w:rPr>
                <w:rFonts w:ascii="Times" w:hAnsi="Times"/>
                <w:sz w:val="20"/>
              </w:rPr>
            </w:pPr>
          </w:p>
        </w:tc>
      </w:tr>
      <w:tr w:rsidR="00F45EC5">
        <w:tc>
          <w:tcPr>
            <w:tcW w:w="1188" w:type="dxa"/>
          </w:tcPr>
          <w:p w:rsidR="00F45EC5" w:rsidRDefault="00810ECE">
            <w:pPr>
              <w:rPr>
                <w:rFonts w:ascii="Times" w:hAnsi="Times"/>
                <w:sz w:val="20"/>
              </w:rPr>
            </w:pPr>
            <w:r>
              <w:rPr>
                <w:rFonts w:ascii="Times" w:hAnsi="Times"/>
                <w:sz w:val="20"/>
              </w:rPr>
              <w:t>10</w:t>
            </w:r>
            <w:r w:rsidR="00961A56">
              <w:rPr>
                <w:rFonts w:ascii="Times" w:hAnsi="Times"/>
                <w:sz w:val="20"/>
              </w:rPr>
              <w:t>/03</w:t>
            </w:r>
          </w:p>
          <w:p w:rsidR="00F45EC5" w:rsidRDefault="00810ECE">
            <w:pPr>
              <w:rPr>
                <w:rFonts w:ascii="Times" w:hAnsi="Times"/>
                <w:sz w:val="20"/>
              </w:rPr>
            </w:pPr>
            <w:r>
              <w:rPr>
                <w:rFonts w:ascii="Times" w:hAnsi="Times"/>
                <w:sz w:val="20"/>
              </w:rPr>
              <w:t xml:space="preserve"> </w:t>
            </w:r>
          </w:p>
        </w:tc>
        <w:tc>
          <w:tcPr>
            <w:tcW w:w="4132" w:type="dxa"/>
          </w:tcPr>
          <w:p w:rsidR="00F45EC5" w:rsidRDefault="00810ECE">
            <w:pPr>
              <w:spacing w:before="100" w:beforeAutospacing="1" w:after="100" w:afterAutospacing="1"/>
              <w:rPr>
                <w:rFonts w:ascii="Times" w:hAnsi="Times"/>
                <w:sz w:val="20"/>
              </w:rPr>
            </w:pPr>
            <w:r>
              <w:rPr>
                <w:rFonts w:ascii="Times" w:hAnsi="Times"/>
                <w:sz w:val="20"/>
              </w:rPr>
              <w:t xml:space="preserve">Overview of </w:t>
            </w:r>
            <w:r w:rsidR="00C20958">
              <w:rPr>
                <w:rFonts w:ascii="Times" w:hAnsi="Times"/>
                <w:sz w:val="20"/>
              </w:rPr>
              <w:t xml:space="preserve">Applications of </w:t>
            </w:r>
            <w:r w:rsidR="0002169E">
              <w:rPr>
                <w:rFonts w:ascii="Times" w:hAnsi="Times"/>
                <w:sz w:val="20"/>
              </w:rPr>
              <w:t>W</w:t>
            </w:r>
            <w:r>
              <w:rPr>
                <w:rFonts w:ascii="Times" w:hAnsi="Times"/>
                <w:sz w:val="20"/>
              </w:rPr>
              <w:t>ithdrawal designs</w:t>
            </w:r>
            <w:r w:rsidR="00C20958">
              <w:rPr>
                <w:rFonts w:ascii="Times" w:hAnsi="Times"/>
                <w:sz w:val="20"/>
              </w:rPr>
              <w:t xml:space="preserve"> </w:t>
            </w:r>
          </w:p>
          <w:p w:rsidR="00F45EC5" w:rsidRDefault="00F45EC5" w:rsidP="00C20958">
            <w:pPr>
              <w:spacing w:before="100" w:beforeAutospacing="1" w:after="100" w:afterAutospacing="1"/>
              <w:rPr>
                <w:rFonts w:ascii="Times" w:hAnsi="Times"/>
                <w:sz w:val="20"/>
              </w:rPr>
            </w:pPr>
          </w:p>
        </w:tc>
        <w:tc>
          <w:tcPr>
            <w:tcW w:w="634" w:type="dxa"/>
          </w:tcPr>
          <w:p w:rsidR="00F45EC5" w:rsidRDefault="00F45EC5">
            <w:pPr>
              <w:rPr>
                <w:rFonts w:ascii="Times" w:hAnsi="Times"/>
                <w:sz w:val="20"/>
              </w:rPr>
            </w:pPr>
          </w:p>
        </w:tc>
        <w:tc>
          <w:tcPr>
            <w:tcW w:w="2902" w:type="dxa"/>
          </w:tcPr>
          <w:p w:rsidR="00F45EC5" w:rsidRDefault="00810ECE" w:rsidP="00C20958">
            <w:pPr>
              <w:rPr>
                <w:rFonts w:ascii="Times" w:hAnsi="Times"/>
                <w:sz w:val="20"/>
              </w:rPr>
            </w:pPr>
            <w:r>
              <w:rPr>
                <w:rFonts w:ascii="Times" w:hAnsi="Times"/>
                <w:sz w:val="20"/>
              </w:rPr>
              <w:t xml:space="preserve">Chapter 6 </w:t>
            </w:r>
          </w:p>
        </w:tc>
      </w:tr>
      <w:tr w:rsidR="00F45EC5">
        <w:tc>
          <w:tcPr>
            <w:tcW w:w="1188" w:type="dxa"/>
          </w:tcPr>
          <w:p w:rsidR="00F45EC5" w:rsidRDefault="00A6651D">
            <w:pPr>
              <w:rPr>
                <w:rFonts w:ascii="Times" w:hAnsi="Times"/>
                <w:sz w:val="20"/>
              </w:rPr>
            </w:pPr>
            <w:r>
              <w:rPr>
                <w:rFonts w:ascii="Times" w:hAnsi="Times"/>
                <w:sz w:val="20"/>
              </w:rPr>
              <w:t>10</w:t>
            </w:r>
            <w:r w:rsidR="00961A56">
              <w:rPr>
                <w:rFonts w:ascii="Times" w:hAnsi="Times"/>
                <w:sz w:val="20"/>
              </w:rPr>
              <w:t>/10</w:t>
            </w:r>
          </w:p>
          <w:p w:rsidR="00F45EC5" w:rsidRDefault="00F45EC5">
            <w:pPr>
              <w:rPr>
                <w:rFonts w:ascii="Times" w:hAnsi="Times"/>
                <w:sz w:val="20"/>
              </w:rPr>
            </w:pPr>
          </w:p>
        </w:tc>
        <w:tc>
          <w:tcPr>
            <w:tcW w:w="4132" w:type="dxa"/>
          </w:tcPr>
          <w:p w:rsidR="00C20958" w:rsidRDefault="006B6D5D" w:rsidP="00EB7287">
            <w:pPr>
              <w:spacing w:before="100" w:beforeAutospacing="1" w:after="100" w:afterAutospacing="1"/>
              <w:rPr>
                <w:rFonts w:ascii="Times" w:hAnsi="Times"/>
                <w:sz w:val="20"/>
              </w:rPr>
            </w:pPr>
            <w:r>
              <w:rPr>
                <w:rFonts w:ascii="Times" w:hAnsi="Times"/>
                <w:b/>
                <w:sz w:val="20"/>
                <w:u w:val="single"/>
              </w:rPr>
              <w:t xml:space="preserve">Students´ </w:t>
            </w:r>
            <w:r w:rsidR="00810ECE">
              <w:rPr>
                <w:rFonts w:ascii="Times" w:hAnsi="Times"/>
                <w:b/>
                <w:sz w:val="20"/>
                <w:u w:val="single"/>
              </w:rPr>
              <w:t>Presentations begin</w:t>
            </w:r>
            <w:r w:rsidR="00C20958">
              <w:rPr>
                <w:rFonts w:ascii="Times" w:hAnsi="Times"/>
                <w:sz w:val="20"/>
              </w:rPr>
              <w:t>: E</w:t>
            </w:r>
            <w:r w:rsidR="00810ECE">
              <w:rPr>
                <w:rFonts w:ascii="Times" w:hAnsi="Times"/>
                <w:sz w:val="20"/>
              </w:rPr>
              <w:t>ach studen</w:t>
            </w:r>
            <w:r w:rsidR="00842FA6">
              <w:rPr>
                <w:rFonts w:ascii="Times" w:hAnsi="Times"/>
                <w:sz w:val="20"/>
              </w:rPr>
              <w:t>t will “</w:t>
            </w:r>
            <w:r>
              <w:rPr>
                <w:rFonts w:ascii="Times" w:hAnsi="Times"/>
                <w:sz w:val="20"/>
              </w:rPr>
              <w:t xml:space="preserve">explain the research design </w:t>
            </w:r>
            <w:r w:rsidR="00810ECE">
              <w:rPr>
                <w:rFonts w:ascii="Times" w:hAnsi="Times"/>
                <w:sz w:val="20"/>
              </w:rPr>
              <w:t>used</w:t>
            </w:r>
            <w:r>
              <w:rPr>
                <w:rFonts w:ascii="Times" w:hAnsi="Times"/>
                <w:sz w:val="20"/>
              </w:rPr>
              <w:t>,</w:t>
            </w:r>
            <w:r w:rsidR="00810ECE">
              <w:rPr>
                <w:rFonts w:ascii="Times" w:hAnsi="Times"/>
                <w:sz w:val="20"/>
              </w:rPr>
              <w:t xml:space="preserve"> </w:t>
            </w:r>
            <w:r w:rsidR="00C20958">
              <w:rPr>
                <w:rFonts w:ascii="Times" w:hAnsi="Times"/>
                <w:sz w:val="20"/>
              </w:rPr>
              <w:t>DV, IV, steps of treatment/intervention, how were are being</w:t>
            </w:r>
            <w:r w:rsidR="00EB7287">
              <w:rPr>
                <w:rFonts w:ascii="Times" w:hAnsi="Times"/>
                <w:sz w:val="20"/>
              </w:rPr>
              <w:t xml:space="preserve"> data </w:t>
            </w:r>
            <w:r>
              <w:rPr>
                <w:rFonts w:ascii="Times" w:hAnsi="Times"/>
                <w:sz w:val="20"/>
              </w:rPr>
              <w:t>collected, results</w:t>
            </w:r>
            <w:r w:rsidR="00C20958">
              <w:rPr>
                <w:rFonts w:ascii="Times" w:hAnsi="Times"/>
                <w:sz w:val="20"/>
              </w:rPr>
              <w:t xml:space="preserve"> in progress,</w:t>
            </w:r>
            <w:r>
              <w:rPr>
                <w:rFonts w:ascii="Times" w:hAnsi="Times"/>
                <w:sz w:val="20"/>
              </w:rPr>
              <w:t xml:space="preserve"> </w:t>
            </w:r>
            <w:r w:rsidR="00C20958">
              <w:rPr>
                <w:rFonts w:ascii="Times" w:hAnsi="Times"/>
                <w:sz w:val="20"/>
              </w:rPr>
              <w:t xml:space="preserve">reliability and </w:t>
            </w:r>
            <w:r>
              <w:rPr>
                <w:rFonts w:ascii="Times" w:hAnsi="Times"/>
                <w:sz w:val="20"/>
              </w:rPr>
              <w:t xml:space="preserve">conclusions. </w:t>
            </w:r>
          </w:p>
          <w:p w:rsidR="00F45EC5" w:rsidRDefault="0002169E" w:rsidP="0002169E">
            <w:pPr>
              <w:spacing w:before="100" w:beforeAutospacing="1" w:after="100" w:afterAutospacing="1"/>
              <w:rPr>
                <w:rFonts w:ascii="Times" w:hAnsi="Times"/>
                <w:sz w:val="20"/>
              </w:rPr>
            </w:pPr>
            <w:r>
              <w:rPr>
                <w:rFonts w:ascii="Times" w:hAnsi="Times"/>
                <w:sz w:val="20"/>
              </w:rPr>
              <w:t>Changing Conditions and Changing Criterion Designs</w:t>
            </w:r>
          </w:p>
        </w:tc>
        <w:tc>
          <w:tcPr>
            <w:tcW w:w="634" w:type="dxa"/>
          </w:tcPr>
          <w:p w:rsidR="00F45EC5" w:rsidRDefault="00F45EC5">
            <w:pPr>
              <w:rPr>
                <w:rFonts w:ascii="Times" w:hAnsi="Times"/>
                <w:sz w:val="20"/>
              </w:rPr>
            </w:pPr>
          </w:p>
        </w:tc>
        <w:tc>
          <w:tcPr>
            <w:tcW w:w="2902" w:type="dxa"/>
          </w:tcPr>
          <w:p w:rsidR="00C20958" w:rsidRDefault="00F060B2">
            <w:pPr>
              <w:rPr>
                <w:rFonts w:ascii="Times" w:hAnsi="Times"/>
                <w:sz w:val="20"/>
              </w:rPr>
            </w:pPr>
            <w:r>
              <w:rPr>
                <w:rFonts w:ascii="Times" w:hAnsi="Times"/>
                <w:sz w:val="20"/>
              </w:rPr>
              <w:t xml:space="preserve">Review Chapter 3 again. Use </w:t>
            </w:r>
            <w:r w:rsidRPr="00F060B2">
              <w:rPr>
                <w:rFonts w:ascii="Times" w:hAnsi="Times"/>
                <w:b/>
                <w:sz w:val="20"/>
              </w:rPr>
              <w:t>Design Form</w:t>
            </w:r>
            <w:r>
              <w:rPr>
                <w:rFonts w:ascii="Times" w:hAnsi="Times"/>
                <w:sz w:val="20"/>
              </w:rPr>
              <w:t xml:space="preserve"> in the syllabus</w:t>
            </w:r>
          </w:p>
          <w:p w:rsidR="00C20958" w:rsidRDefault="00C20958">
            <w:pPr>
              <w:rPr>
                <w:rFonts w:ascii="Times" w:hAnsi="Times"/>
                <w:sz w:val="20"/>
              </w:rPr>
            </w:pPr>
          </w:p>
          <w:p w:rsidR="00C20958" w:rsidRDefault="00C20958">
            <w:pPr>
              <w:rPr>
                <w:rFonts w:ascii="Times" w:hAnsi="Times"/>
                <w:sz w:val="20"/>
              </w:rPr>
            </w:pPr>
          </w:p>
          <w:p w:rsidR="00C20958" w:rsidRDefault="00C20958">
            <w:pPr>
              <w:rPr>
                <w:rFonts w:ascii="Times" w:hAnsi="Times"/>
                <w:sz w:val="20"/>
              </w:rPr>
            </w:pPr>
          </w:p>
          <w:p w:rsidR="00C20958" w:rsidRDefault="00C20958">
            <w:pPr>
              <w:rPr>
                <w:rFonts w:ascii="Times" w:hAnsi="Times"/>
                <w:sz w:val="20"/>
              </w:rPr>
            </w:pPr>
          </w:p>
          <w:p w:rsidR="00C20958" w:rsidRDefault="00C20958">
            <w:pPr>
              <w:rPr>
                <w:rFonts w:ascii="Times" w:hAnsi="Times"/>
                <w:sz w:val="20"/>
              </w:rPr>
            </w:pPr>
          </w:p>
          <w:p w:rsidR="00F45EC5" w:rsidRDefault="0002169E">
            <w:pPr>
              <w:rPr>
                <w:rFonts w:ascii="Times" w:hAnsi="Times"/>
                <w:sz w:val="20"/>
              </w:rPr>
            </w:pPr>
            <w:r>
              <w:rPr>
                <w:rFonts w:ascii="Times" w:hAnsi="Times"/>
                <w:sz w:val="20"/>
              </w:rPr>
              <w:t xml:space="preserve">Read Chapter 7 </w:t>
            </w:r>
          </w:p>
        </w:tc>
      </w:tr>
      <w:tr w:rsidR="00F45EC5">
        <w:tc>
          <w:tcPr>
            <w:tcW w:w="1188" w:type="dxa"/>
          </w:tcPr>
          <w:p w:rsidR="00F45EC5" w:rsidRDefault="00961A56">
            <w:pPr>
              <w:rPr>
                <w:rFonts w:ascii="Times" w:hAnsi="Times"/>
                <w:sz w:val="20"/>
              </w:rPr>
            </w:pPr>
            <w:r>
              <w:rPr>
                <w:rFonts w:ascii="Times" w:hAnsi="Times"/>
                <w:sz w:val="20"/>
              </w:rPr>
              <w:t>10/17</w:t>
            </w:r>
            <w:r w:rsidR="00810ECE">
              <w:rPr>
                <w:rFonts w:ascii="Times" w:hAnsi="Times"/>
                <w:sz w:val="20"/>
              </w:rPr>
              <w:t xml:space="preserve"> </w:t>
            </w:r>
          </w:p>
          <w:p w:rsidR="00F45EC5" w:rsidRDefault="00F45EC5">
            <w:pPr>
              <w:rPr>
                <w:rFonts w:ascii="Times" w:hAnsi="Times"/>
                <w:sz w:val="20"/>
              </w:rPr>
            </w:pPr>
          </w:p>
        </w:tc>
        <w:tc>
          <w:tcPr>
            <w:tcW w:w="4132" w:type="dxa"/>
          </w:tcPr>
          <w:p w:rsidR="00D56B55" w:rsidRDefault="00D56B55" w:rsidP="0002169E">
            <w:pPr>
              <w:spacing w:before="100" w:beforeAutospacing="1" w:after="100" w:afterAutospacing="1"/>
              <w:outlineLvl w:val="1"/>
              <w:rPr>
                <w:rFonts w:ascii="Times" w:hAnsi="Times"/>
                <w:sz w:val="20"/>
              </w:rPr>
            </w:pPr>
          </w:p>
          <w:p w:rsidR="0002169E" w:rsidRDefault="00810ECE" w:rsidP="0002169E">
            <w:pPr>
              <w:spacing w:before="100" w:beforeAutospacing="1" w:after="100" w:afterAutospacing="1"/>
              <w:outlineLvl w:val="1"/>
              <w:rPr>
                <w:rFonts w:ascii="Times" w:hAnsi="Times"/>
                <w:sz w:val="20"/>
              </w:rPr>
            </w:pPr>
            <w:r>
              <w:rPr>
                <w:rFonts w:ascii="Times" w:hAnsi="Times"/>
                <w:sz w:val="20"/>
              </w:rPr>
              <w:t>Overview of</w:t>
            </w:r>
            <w:r w:rsidR="0002169E">
              <w:rPr>
                <w:rFonts w:ascii="Times" w:hAnsi="Times"/>
                <w:sz w:val="20"/>
              </w:rPr>
              <w:t xml:space="preserve"> Applications of</w:t>
            </w:r>
            <w:r>
              <w:rPr>
                <w:rFonts w:ascii="Times" w:hAnsi="Times"/>
                <w:sz w:val="20"/>
              </w:rPr>
              <w:t xml:space="preserve"> Changing Criterion</w:t>
            </w:r>
          </w:p>
          <w:p w:rsidR="00F45EC5" w:rsidRDefault="0002169E" w:rsidP="0002169E">
            <w:pPr>
              <w:spacing w:before="100" w:beforeAutospacing="1" w:after="100" w:afterAutospacing="1"/>
              <w:outlineLvl w:val="1"/>
              <w:rPr>
                <w:rFonts w:ascii="Times" w:hAnsi="Times"/>
                <w:b/>
                <w:sz w:val="20"/>
              </w:rPr>
            </w:pPr>
            <w:r>
              <w:rPr>
                <w:rFonts w:ascii="Times" w:hAnsi="Times"/>
                <w:sz w:val="20"/>
              </w:rPr>
              <w:t>Multiple Baseline Designs</w:t>
            </w:r>
            <w:r w:rsidR="00810ECE">
              <w:rPr>
                <w:rFonts w:ascii="Times" w:hAnsi="Times"/>
                <w:sz w:val="20"/>
              </w:rPr>
              <w:t xml:space="preserve"> </w:t>
            </w:r>
            <w:r>
              <w:rPr>
                <w:rFonts w:ascii="Times" w:hAnsi="Times"/>
                <w:sz w:val="20"/>
              </w:rPr>
              <w:t>and Applications</w:t>
            </w:r>
          </w:p>
        </w:tc>
        <w:tc>
          <w:tcPr>
            <w:tcW w:w="634" w:type="dxa"/>
          </w:tcPr>
          <w:p w:rsidR="00F45EC5" w:rsidRPr="007D77D1" w:rsidRDefault="00F45EC5">
            <w:pPr>
              <w:rPr>
                <w:rFonts w:ascii="Times" w:hAnsi="Times"/>
                <w:b/>
                <w:sz w:val="20"/>
              </w:rPr>
            </w:pPr>
          </w:p>
        </w:tc>
        <w:tc>
          <w:tcPr>
            <w:tcW w:w="2902" w:type="dxa"/>
          </w:tcPr>
          <w:p w:rsidR="005A5F9F" w:rsidRDefault="005A5F9F">
            <w:pPr>
              <w:rPr>
                <w:rFonts w:ascii="Times" w:hAnsi="Times"/>
                <w:sz w:val="20"/>
              </w:rPr>
            </w:pPr>
          </w:p>
          <w:p w:rsidR="00D56B55" w:rsidRDefault="00D56B55" w:rsidP="0002169E">
            <w:pPr>
              <w:rPr>
                <w:rFonts w:ascii="Times" w:hAnsi="Times"/>
                <w:sz w:val="20"/>
              </w:rPr>
            </w:pPr>
          </w:p>
          <w:p w:rsidR="0002169E" w:rsidRDefault="00810ECE" w:rsidP="0002169E">
            <w:pPr>
              <w:rPr>
                <w:rFonts w:ascii="Times" w:hAnsi="Times"/>
                <w:sz w:val="20"/>
              </w:rPr>
            </w:pPr>
            <w:r>
              <w:rPr>
                <w:rFonts w:ascii="Times" w:hAnsi="Times"/>
                <w:sz w:val="20"/>
              </w:rPr>
              <w:t xml:space="preserve">Chapter 8 </w:t>
            </w:r>
          </w:p>
          <w:p w:rsidR="0002169E" w:rsidRDefault="0002169E" w:rsidP="0002169E">
            <w:pPr>
              <w:rPr>
                <w:rFonts w:ascii="Times" w:hAnsi="Times"/>
                <w:sz w:val="20"/>
              </w:rPr>
            </w:pPr>
          </w:p>
          <w:p w:rsidR="00D56B55" w:rsidRDefault="00D56B55" w:rsidP="0002169E">
            <w:pPr>
              <w:rPr>
                <w:rFonts w:ascii="Times" w:hAnsi="Times"/>
                <w:sz w:val="20"/>
              </w:rPr>
            </w:pPr>
          </w:p>
          <w:p w:rsidR="00F45EC5" w:rsidRDefault="0002169E" w:rsidP="0002169E">
            <w:pPr>
              <w:rPr>
                <w:rFonts w:ascii="Times" w:hAnsi="Times"/>
                <w:sz w:val="20"/>
              </w:rPr>
            </w:pPr>
            <w:r>
              <w:rPr>
                <w:rFonts w:ascii="Times" w:hAnsi="Times"/>
                <w:sz w:val="20"/>
              </w:rPr>
              <w:t>Chapter 9 &amp; 10</w:t>
            </w:r>
          </w:p>
        </w:tc>
      </w:tr>
      <w:tr w:rsidR="00F45EC5">
        <w:tc>
          <w:tcPr>
            <w:tcW w:w="1188" w:type="dxa"/>
          </w:tcPr>
          <w:p w:rsidR="00F45EC5" w:rsidRDefault="00961A56">
            <w:pPr>
              <w:rPr>
                <w:rFonts w:ascii="Times" w:hAnsi="Times"/>
                <w:sz w:val="20"/>
              </w:rPr>
            </w:pPr>
            <w:r>
              <w:rPr>
                <w:rFonts w:ascii="Times" w:hAnsi="Times"/>
                <w:sz w:val="20"/>
              </w:rPr>
              <w:t>10/24</w:t>
            </w:r>
          </w:p>
          <w:p w:rsidR="00F45EC5" w:rsidRDefault="00F45EC5">
            <w:pPr>
              <w:rPr>
                <w:rFonts w:ascii="Times" w:hAnsi="Times"/>
                <w:sz w:val="20"/>
              </w:rPr>
            </w:pPr>
          </w:p>
        </w:tc>
        <w:tc>
          <w:tcPr>
            <w:tcW w:w="4132" w:type="dxa"/>
          </w:tcPr>
          <w:p w:rsidR="0002169E" w:rsidRDefault="0002169E">
            <w:pPr>
              <w:pStyle w:val="BodyText"/>
              <w:rPr>
                <w:b/>
              </w:rPr>
            </w:pPr>
          </w:p>
          <w:p w:rsidR="00F45EC5" w:rsidRPr="0002169E" w:rsidRDefault="0002169E" w:rsidP="0002169E">
            <w:pPr>
              <w:pStyle w:val="BodyText"/>
              <w:rPr>
                <w:b/>
              </w:rPr>
            </w:pPr>
            <w:r w:rsidRPr="0002169E">
              <w:rPr>
                <w:b/>
              </w:rPr>
              <w:t>MIDTERM EXAM</w:t>
            </w:r>
          </w:p>
        </w:tc>
        <w:tc>
          <w:tcPr>
            <w:tcW w:w="634" w:type="dxa"/>
          </w:tcPr>
          <w:p w:rsidR="00F45EC5" w:rsidRDefault="00F45EC5">
            <w:pPr>
              <w:rPr>
                <w:rFonts w:ascii="Times" w:hAnsi="Times"/>
                <w:sz w:val="20"/>
              </w:rPr>
            </w:pPr>
          </w:p>
        </w:tc>
        <w:tc>
          <w:tcPr>
            <w:tcW w:w="2902" w:type="dxa"/>
          </w:tcPr>
          <w:p w:rsidR="0002169E" w:rsidRDefault="0002169E">
            <w:pPr>
              <w:rPr>
                <w:rFonts w:ascii="Times" w:hAnsi="Times"/>
                <w:sz w:val="20"/>
              </w:rPr>
            </w:pPr>
          </w:p>
          <w:p w:rsidR="0002169E" w:rsidRDefault="0002169E">
            <w:pPr>
              <w:rPr>
                <w:rFonts w:ascii="Times" w:hAnsi="Times"/>
                <w:sz w:val="20"/>
              </w:rPr>
            </w:pPr>
          </w:p>
          <w:p w:rsidR="00F45EC5" w:rsidRDefault="0002169E" w:rsidP="0002169E">
            <w:pPr>
              <w:rPr>
                <w:rFonts w:ascii="Times" w:hAnsi="Times"/>
                <w:sz w:val="20"/>
              </w:rPr>
            </w:pPr>
            <w:r>
              <w:rPr>
                <w:rFonts w:ascii="Times" w:hAnsi="Times"/>
                <w:sz w:val="20"/>
              </w:rPr>
              <w:t>Study Chapters 1-10</w:t>
            </w:r>
          </w:p>
        </w:tc>
      </w:tr>
      <w:tr w:rsidR="00F45EC5">
        <w:tc>
          <w:tcPr>
            <w:tcW w:w="1188" w:type="dxa"/>
          </w:tcPr>
          <w:p w:rsidR="00F45EC5" w:rsidRDefault="00F45EC5">
            <w:pPr>
              <w:rPr>
                <w:rFonts w:ascii="Times" w:hAnsi="Times"/>
                <w:sz w:val="20"/>
              </w:rPr>
            </w:pPr>
          </w:p>
        </w:tc>
        <w:tc>
          <w:tcPr>
            <w:tcW w:w="4132" w:type="dxa"/>
          </w:tcPr>
          <w:p w:rsidR="00F45EC5" w:rsidRDefault="00F45EC5">
            <w:pPr>
              <w:spacing w:before="100" w:beforeAutospacing="1" w:after="100" w:afterAutospacing="1"/>
              <w:rPr>
                <w:rFonts w:ascii="Times" w:hAnsi="Times"/>
                <w:i/>
                <w:sz w:val="20"/>
              </w:rPr>
            </w:pPr>
          </w:p>
        </w:tc>
        <w:tc>
          <w:tcPr>
            <w:tcW w:w="634" w:type="dxa"/>
          </w:tcPr>
          <w:p w:rsidR="00F45EC5" w:rsidRDefault="00F45EC5">
            <w:pPr>
              <w:rPr>
                <w:rFonts w:ascii="Times" w:hAnsi="Times"/>
                <w:sz w:val="20"/>
              </w:rPr>
            </w:pPr>
          </w:p>
        </w:tc>
        <w:tc>
          <w:tcPr>
            <w:tcW w:w="2902" w:type="dxa"/>
          </w:tcPr>
          <w:p w:rsidR="00F45EC5" w:rsidRDefault="00F45EC5">
            <w:pPr>
              <w:rPr>
                <w:rFonts w:ascii="Times" w:hAnsi="Times"/>
                <w:sz w:val="20"/>
              </w:rPr>
            </w:pPr>
          </w:p>
        </w:tc>
      </w:tr>
      <w:tr w:rsidR="00F45EC5">
        <w:tc>
          <w:tcPr>
            <w:tcW w:w="1188" w:type="dxa"/>
          </w:tcPr>
          <w:p w:rsidR="00F45EC5" w:rsidRDefault="00961A56">
            <w:pPr>
              <w:rPr>
                <w:rFonts w:ascii="Times" w:hAnsi="Times"/>
                <w:sz w:val="20"/>
              </w:rPr>
            </w:pPr>
            <w:r>
              <w:rPr>
                <w:rFonts w:ascii="Times" w:hAnsi="Times"/>
                <w:sz w:val="20"/>
              </w:rPr>
              <w:t>10/</w:t>
            </w:r>
            <w:r w:rsidR="00AA3B12">
              <w:rPr>
                <w:rFonts w:ascii="Times" w:hAnsi="Times"/>
                <w:sz w:val="20"/>
              </w:rPr>
              <w:t>3</w:t>
            </w:r>
            <w:r>
              <w:rPr>
                <w:rFonts w:ascii="Times" w:hAnsi="Times"/>
                <w:sz w:val="20"/>
              </w:rPr>
              <w:t>1</w:t>
            </w:r>
          </w:p>
        </w:tc>
        <w:tc>
          <w:tcPr>
            <w:tcW w:w="4132" w:type="dxa"/>
          </w:tcPr>
          <w:p w:rsidR="0002169E" w:rsidRDefault="0002169E" w:rsidP="00201510">
            <w:pPr>
              <w:rPr>
                <w:rFonts w:ascii="Times" w:hAnsi="Times"/>
                <w:sz w:val="20"/>
              </w:rPr>
            </w:pPr>
          </w:p>
          <w:p w:rsidR="0002169E" w:rsidRPr="0002169E" w:rsidRDefault="0002169E" w:rsidP="00201510">
            <w:pPr>
              <w:rPr>
                <w:rFonts w:ascii="Times" w:hAnsi="Times"/>
                <w:sz w:val="20"/>
              </w:rPr>
            </w:pPr>
            <w:r w:rsidRPr="0002169E">
              <w:rPr>
                <w:rFonts w:ascii="Times" w:hAnsi="Times"/>
                <w:sz w:val="20"/>
              </w:rPr>
              <w:t>Alter</w:t>
            </w:r>
            <w:r>
              <w:rPr>
                <w:rFonts w:ascii="Times" w:hAnsi="Times"/>
                <w:sz w:val="20"/>
              </w:rPr>
              <w:t xml:space="preserve">nating Treatments Designs </w:t>
            </w:r>
          </w:p>
          <w:p w:rsidR="00201510" w:rsidRDefault="00201510" w:rsidP="00201510">
            <w:pPr>
              <w:rPr>
                <w:rFonts w:ascii="Times" w:hAnsi="Times"/>
                <w:sz w:val="20"/>
                <w:u w:val="single"/>
              </w:rPr>
            </w:pPr>
          </w:p>
          <w:p w:rsidR="00D56B55" w:rsidRPr="006B6D5D" w:rsidRDefault="00D56B55" w:rsidP="00D56B55">
            <w:r>
              <w:rPr>
                <w:rFonts w:ascii="Times" w:hAnsi="Times"/>
                <w:sz w:val="20"/>
              </w:rPr>
              <w:t>Issues in Analyzing Results from S</w:t>
            </w:r>
            <w:r w:rsidR="009A1924">
              <w:rPr>
                <w:rFonts w:ascii="Times" w:hAnsi="Times"/>
                <w:sz w:val="20"/>
              </w:rPr>
              <w:t>ingle-Subject Studies</w:t>
            </w:r>
          </w:p>
          <w:p w:rsidR="00F45EC5" w:rsidRDefault="00F45EC5" w:rsidP="00201510">
            <w:pPr>
              <w:rPr>
                <w:rFonts w:ascii="Times" w:hAnsi="Times"/>
                <w:sz w:val="20"/>
              </w:rPr>
            </w:pPr>
          </w:p>
        </w:tc>
        <w:tc>
          <w:tcPr>
            <w:tcW w:w="634" w:type="dxa"/>
          </w:tcPr>
          <w:p w:rsidR="00F45EC5" w:rsidRDefault="00F45EC5">
            <w:pPr>
              <w:rPr>
                <w:rFonts w:ascii="Times" w:hAnsi="Times"/>
                <w:sz w:val="20"/>
              </w:rPr>
            </w:pPr>
          </w:p>
        </w:tc>
        <w:tc>
          <w:tcPr>
            <w:tcW w:w="2902" w:type="dxa"/>
          </w:tcPr>
          <w:p w:rsidR="0002169E" w:rsidRDefault="0002169E">
            <w:pPr>
              <w:rPr>
                <w:rFonts w:ascii="Times" w:hAnsi="Times"/>
                <w:sz w:val="20"/>
              </w:rPr>
            </w:pPr>
          </w:p>
          <w:p w:rsidR="0002169E" w:rsidRDefault="0002169E">
            <w:pPr>
              <w:rPr>
                <w:rFonts w:ascii="Times" w:hAnsi="Times"/>
                <w:sz w:val="20"/>
              </w:rPr>
            </w:pPr>
            <w:r>
              <w:rPr>
                <w:rFonts w:ascii="Times" w:hAnsi="Times"/>
                <w:sz w:val="20"/>
              </w:rPr>
              <w:t>Chapter 11</w:t>
            </w:r>
          </w:p>
          <w:p w:rsidR="0002169E" w:rsidRDefault="0002169E">
            <w:pPr>
              <w:rPr>
                <w:rFonts w:ascii="Times" w:hAnsi="Times"/>
                <w:sz w:val="20"/>
              </w:rPr>
            </w:pPr>
          </w:p>
          <w:p w:rsidR="00F45EC5" w:rsidRDefault="00D56B55" w:rsidP="00D56B55">
            <w:pPr>
              <w:rPr>
                <w:rFonts w:ascii="Times" w:hAnsi="Times"/>
                <w:sz w:val="20"/>
              </w:rPr>
            </w:pPr>
            <w:r>
              <w:rPr>
                <w:rFonts w:ascii="Times" w:hAnsi="Times"/>
                <w:sz w:val="20"/>
              </w:rPr>
              <w:t xml:space="preserve">Read </w:t>
            </w:r>
            <w:proofErr w:type="spellStart"/>
            <w:r>
              <w:rPr>
                <w:rFonts w:ascii="Times" w:hAnsi="Times"/>
                <w:sz w:val="20"/>
              </w:rPr>
              <w:t>Horner´s</w:t>
            </w:r>
            <w:proofErr w:type="spellEnd"/>
            <w:r>
              <w:rPr>
                <w:rFonts w:ascii="Times" w:hAnsi="Times"/>
                <w:sz w:val="20"/>
              </w:rPr>
              <w:t xml:space="preserve"> article (second half)</w:t>
            </w:r>
          </w:p>
        </w:tc>
      </w:tr>
      <w:tr w:rsidR="00F45EC5">
        <w:tc>
          <w:tcPr>
            <w:tcW w:w="1188" w:type="dxa"/>
          </w:tcPr>
          <w:p w:rsidR="00F45EC5" w:rsidRPr="0002169E" w:rsidRDefault="00961A56">
            <w:pPr>
              <w:rPr>
                <w:rFonts w:ascii="Times" w:hAnsi="Times"/>
                <w:sz w:val="20"/>
              </w:rPr>
            </w:pPr>
            <w:r w:rsidRPr="0002169E">
              <w:rPr>
                <w:rFonts w:ascii="Times" w:hAnsi="Times"/>
                <w:sz w:val="20"/>
              </w:rPr>
              <w:t>11/07</w:t>
            </w:r>
          </w:p>
          <w:p w:rsidR="00F45EC5" w:rsidRDefault="00F45EC5">
            <w:pPr>
              <w:rPr>
                <w:rFonts w:ascii="Times" w:hAnsi="Times"/>
                <w:sz w:val="20"/>
              </w:rPr>
            </w:pPr>
          </w:p>
          <w:p w:rsidR="00F45EC5" w:rsidRDefault="00F45EC5">
            <w:pPr>
              <w:rPr>
                <w:rFonts w:ascii="Times" w:hAnsi="Times"/>
                <w:sz w:val="20"/>
              </w:rPr>
            </w:pPr>
          </w:p>
          <w:p w:rsidR="00F45EC5" w:rsidRDefault="00F45EC5">
            <w:pPr>
              <w:rPr>
                <w:rFonts w:ascii="Times" w:hAnsi="Times"/>
                <w:sz w:val="20"/>
              </w:rPr>
            </w:pPr>
          </w:p>
          <w:p w:rsidR="00F45EC5" w:rsidRDefault="00F45EC5">
            <w:pPr>
              <w:rPr>
                <w:rFonts w:ascii="Times" w:hAnsi="Times"/>
                <w:sz w:val="20"/>
              </w:rPr>
            </w:pPr>
          </w:p>
          <w:p w:rsidR="00D56B55" w:rsidRDefault="00D56B55">
            <w:pPr>
              <w:rPr>
                <w:rFonts w:ascii="Times" w:hAnsi="Times"/>
                <w:sz w:val="20"/>
              </w:rPr>
            </w:pPr>
          </w:p>
          <w:p w:rsidR="00D56B55" w:rsidRDefault="00D56B55">
            <w:pPr>
              <w:rPr>
                <w:rFonts w:ascii="Times" w:hAnsi="Times"/>
                <w:sz w:val="20"/>
              </w:rPr>
            </w:pPr>
          </w:p>
          <w:p w:rsidR="009A1924" w:rsidRDefault="009A1924">
            <w:pPr>
              <w:rPr>
                <w:rFonts w:ascii="Times" w:hAnsi="Times"/>
                <w:sz w:val="20"/>
              </w:rPr>
            </w:pPr>
          </w:p>
          <w:p w:rsidR="00F45EC5" w:rsidRDefault="009A1924">
            <w:pPr>
              <w:rPr>
                <w:rFonts w:ascii="Times" w:hAnsi="Times"/>
                <w:sz w:val="20"/>
              </w:rPr>
            </w:pPr>
            <w:r>
              <w:rPr>
                <w:rFonts w:ascii="Times" w:hAnsi="Times"/>
                <w:sz w:val="20"/>
              </w:rPr>
              <w:t>1</w:t>
            </w:r>
            <w:r w:rsidR="00961A56">
              <w:rPr>
                <w:rFonts w:ascii="Times" w:hAnsi="Times"/>
                <w:sz w:val="20"/>
              </w:rPr>
              <w:t>1/14</w:t>
            </w:r>
            <w:r w:rsidR="00810ECE">
              <w:rPr>
                <w:rFonts w:ascii="Times" w:hAnsi="Times"/>
                <w:sz w:val="20"/>
              </w:rPr>
              <w:t xml:space="preserve"> </w:t>
            </w:r>
          </w:p>
          <w:p w:rsidR="00961A56" w:rsidRDefault="00961A56">
            <w:pPr>
              <w:rPr>
                <w:rFonts w:ascii="Times" w:hAnsi="Times"/>
                <w:sz w:val="20"/>
              </w:rPr>
            </w:pPr>
          </w:p>
          <w:p w:rsidR="00961A56" w:rsidRDefault="00961A56">
            <w:pPr>
              <w:rPr>
                <w:rFonts w:ascii="Times" w:hAnsi="Times"/>
                <w:sz w:val="20"/>
              </w:rPr>
            </w:pPr>
          </w:p>
          <w:p w:rsidR="00961A56" w:rsidRDefault="00961A56">
            <w:pPr>
              <w:rPr>
                <w:rFonts w:ascii="Times" w:hAnsi="Times"/>
                <w:sz w:val="20"/>
              </w:rPr>
            </w:pPr>
          </w:p>
          <w:p w:rsidR="00961A56" w:rsidRDefault="00961A56">
            <w:pPr>
              <w:rPr>
                <w:rFonts w:ascii="Times" w:hAnsi="Times"/>
                <w:sz w:val="20"/>
              </w:rPr>
            </w:pPr>
          </w:p>
          <w:p w:rsidR="00D56B55" w:rsidRDefault="00D56B55">
            <w:pPr>
              <w:rPr>
                <w:rFonts w:ascii="Times" w:hAnsi="Times"/>
                <w:sz w:val="20"/>
              </w:rPr>
            </w:pPr>
          </w:p>
          <w:p w:rsidR="00D56B55" w:rsidRDefault="00D56B55">
            <w:pPr>
              <w:rPr>
                <w:rFonts w:ascii="Times" w:hAnsi="Times"/>
                <w:sz w:val="20"/>
              </w:rPr>
            </w:pPr>
          </w:p>
          <w:p w:rsidR="00D56B55" w:rsidRDefault="00D56B55">
            <w:pPr>
              <w:rPr>
                <w:rFonts w:ascii="Times" w:hAnsi="Times"/>
                <w:sz w:val="20"/>
              </w:rPr>
            </w:pPr>
          </w:p>
          <w:p w:rsidR="00F45EC5" w:rsidRDefault="00961A56">
            <w:pPr>
              <w:rPr>
                <w:rFonts w:ascii="Times" w:hAnsi="Times"/>
                <w:sz w:val="20"/>
              </w:rPr>
            </w:pPr>
            <w:r>
              <w:rPr>
                <w:rFonts w:ascii="Times" w:hAnsi="Times"/>
                <w:sz w:val="20"/>
              </w:rPr>
              <w:t>11/21</w:t>
            </w:r>
          </w:p>
        </w:tc>
        <w:tc>
          <w:tcPr>
            <w:tcW w:w="4132" w:type="dxa"/>
          </w:tcPr>
          <w:p w:rsidR="00D56B55" w:rsidRPr="00D56B55" w:rsidRDefault="00D56B55">
            <w:pPr>
              <w:spacing w:before="100" w:beforeAutospacing="1" w:after="100" w:afterAutospacing="1"/>
              <w:rPr>
                <w:rFonts w:ascii="Times" w:hAnsi="Times"/>
                <w:sz w:val="20"/>
              </w:rPr>
            </w:pPr>
            <w:r>
              <w:rPr>
                <w:rFonts w:ascii="Times" w:hAnsi="Times"/>
                <w:sz w:val="20"/>
              </w:rPr>
              <w:t>Submit your Project via e-mail at 5 pm</w:t>
            </w:r>
            <w:r w:rsidR="009A1924">
              <w:rPr>
                <w:rFonts w:ascii="Times" w:hAnsi="Times"/>
                <w:sz w:val="20"/>
              </w:rPr>
              <w:t>—No-face to-face class</w:t>
            </w:r>
          </w:p>
          <w:p w:rsidR="00D56B55" w:rsidRDefault="00D56B55">
            <w:pPr>
              <w:spacing w:before="100" w:beforeAutospacing="1" w:after="100" w:afterAutospacing="1"/>
            </w:pPr>
          </w:p>
          <w:p w:rsidR="00D56B55" w:rsidRDefault="00D56B55">
            <w:pPr>
              <w:spacing w:before="100" w:beforeAutospacing="1" w:after="100" w:afterAutospacing="1"/>
              <w:rPr>
                <w:rFonts w:ascii="Times" w:hAnsi="Times"/>
                <w:sz w:val="20"/>
              </w:rPr>
            </w:pPr>
          </w:p>
          <w:p w:rsidR="00D56B55" w:rsidRPr="00D56B55" w:rsidRDefault="0002169E">
            <w:pPr>
              <w:spacing w:before="100" w:beforeAutospacing="1" w:after="100" w:afterAutospacing="1"/>
              <w:rPr>
                <w:rFonts w:ascii="Times" w:hAnsi="Times"/>
                <w:sz w:val="20"/>
              </w:rPr>
            </w:pPr>
            <w:r w:rsidRPr="00D56B55">
              <w:rPr>
                <w:rFonts w:ascii="Times" w:hAnsi="Times"/>
                <w:sz w:val="20"/>
              </w:rPr>
              <w:t>Application of</w:t>
            </w:r>
            <w:r w:rsidR="00D56B55" w:rsidRPr="00D56B55">
              <w:rPr>
                <w:rFonts w:ascii="Times" w:hAnsi="Times"/>
                <w:sz w:val="20"/>
              </w:rPr>
              <w:t xml:space="preserve"> Alternating Treatment Designs</w:t>
            </w:r>
          </w:p>
          <w:p w:rsidR="00D56B55" w:rsidRDefault="00D56B55">
            <w:pPr>
              <w:spacing w:before="100" w:beforeAutospacing="1" w:after="100" w:afterAutospacing="1"/>
              <w:rPr>
                <w:rFonts w:ascii="Times" w:hAnsi="Times"/>
                <w:sz w:val="20"/>
              </w:rPr>
            </w:pPr>
            <w:r w:rsidRPr="00D56B55">
              <w:rPr>
                <w:rFonts w:ascii="Times" w:hAnsi="Times"/>
                <w:sz w:val="20"/>
              </w:rPr>
              <w:t>Reviewing in Class your Submission for COE research conference</w:t>
            </w:r>
          </w:p>
          <w:p w:rsidR="00D56B55" w:rsidRPr="00D56B55" w:rsidRDefault="00D56B55">
            <w:pPr>
              <w:spacing w:before="100" w:beforeAutospacing="1" w:after="100" w:afterAutospacing="1"/>
              <w:rPr>
                <w:rFonts w:ascii="Times" w:hAnsi="Times"/>
                <w:sz w:val="20"/>
              </w:rPr>
            </w:pPr>
          </w:p>
          <w:p w:rsidR="00F45EC5" w:rsidRDefault="00D56B55">
            <w:pPr>
              <w:spacing w:before="100" w:beforeAutospacing="1" w:after="100" w:afterAutospacing="1"/>
              <w:rPr>
                <w:rFonts w:ascii="Times" w:hAnsi="Times"/>
                <w:sz w:val="20"/>
              </w:rPr>
            </w:pPr>
            <w:r>
              <w:rPr>
                <w:rFonts w:ascii="Times" w:hAnsi="Times"/>
                <w:sz w:val="20"/>
              </w:rPr>
              <w:t>Methods for Analyzing DATA</w:t>
            </w:r>
          </w:p>
        </w:tc>
        <w:tc>
          <w:tcPr>
            <w:tcW w:w="634" w:type="dxa"/>
          </w:tcPr>
          <w:p w:rsidR="00BB2AA3" w:rsidRPr="00D56B55" w:rsidRDefault="0002169E">
            <w:pPr>
              <w:rPr>
                <w:rFonts w:ascii="Times" w:hAnsi="Times"/>
                <w:b/>
                <w:sz w:val="20"/>
              </w:rPr>
            </w:pPr>
            <w:r w:rsidRPr="00D56B55">
              <w:rPr>
                <w:rFonts w:ascii="Times" w:hAnsi="Times"/>
                <w:b/>
                <w:sz w:val="20"/>
              </w:rPr>
              <w:t>DUE</w:t>
            </w:r>
          </w:p>
          <w:p w:rsidR="00BB2AA3" w:rsidRDefault="00BB2AA3">
            <w:pPr>
              <w:rPr>
                <w:rFonts w:ascii="Times" w:hAnsi="Times"/>
                <w:sz w:val="20"/>
              </w:rPr>
            </w:pPr>
          </w:p>
          <w:p w:rsidR="00BB2AA3" w:rsidRDefault="00BB2AA3">
            <w:pPr>
              <w:rPr>
                <w:rFonts w:ascii="Times" w:hAnsi="Times"/>
                <w:sz w:val="20"/>
              </w:rPr>
            </w:pPr>
          </w:p>
          <w:p w:rsidR="007D77D1" w:rsidRDefault="007D77D1">
            <w:pPr>
              <w:rPr>
                <w:rFonts w:ascii="Times" w:hAnsi="Times"/>
                <w:sz w:val="20"/>
              </w:rPr>
            </w:pPr>
          </w:p>
          <w:p w:rsidR="00F45EC5" w:rsidRDefault="00F45EC5">
            <w:pPr>
              <w:rPr>
                <w:rFonts w:ascii="Times" w:hAnsi="Times"/>
                <w:sz w:val="20"/>
              </w:rPr>
            </w:pPr>
          </w:p>
        </w:tc>
        <w:tc>
          <w:tcPr>
            <w:tcW w:w="2902" w:type="dxa"/>
          </w:tcPr>
          <w:p w:rsidR="006B6D5D" w:rsidRDefault="0002169E">
            <w:pPr>
              <w:rPr>
                <w:rFonts w:ascii="Times" w:hAnsi="Times"/>
                <w:sz w:val="20"/>
              </w:rPr>
            </w:pPr>
            <w:r>
              <w:rPr>
                <w:rFonts w:ascii="Times" w:hAnsi="Times"/>
                <w:sz w:val="20"/>
              </w:rPr>
              <w:t>First Draft of your 12-page Paper/Project with Graphs</w:t>
            </w:r>
            <w:r w:rsidR="00D56B55">
              <w:rPr>
                <w:rFonts w:ascii="Times" w:hAnsi="Times"/>
                <w:sz w:val="20"/>
              </w:rPr>
              <w:t xml:space="preserve"> results</w:t>
            </w:r>
            <w:r>
              <w:rPr>
                <w:rFonts w:ascii="Times" w:hAnsi="Times"/>
                <w:sz w:val="20"/>
              </w:rPr>
              <w:t xml:space="preserve"> due</w:t>
            </w:r>
            <w:r w:rsidR="00D56B55">
              <w:rPr>
                <w:rFonts w:ascii="Times" w:hAnsi="Times"/>
                <w:sz w:val="20"/>
              </w:rPr>
              <w:t xml:space="preserve"> via E-mail to: pelaeznm@gmail.com</w:t>
            </w:r>
          </w:p>
          <w:p w:rsidR="006B6D5D" w:rsidRDefault="006B6D5D">
            <w:pPr>
              <w:rPr>
                <w:rFonts w:ascii="Times" w:hAnsi="Times"/>
                <w:sz w:val="20"/>
              </w:rPr>
            </w:pPr>
          </w:p>
          <w:p w:rsidR="0002169E" w:rsidRDefault="0002169E">
            <w:pPr>
              <w:rPr>
                <w:rFonts w:ascii="Times" w:hAnsi="Times"/>
                <w:sz w:val="20"/>
              </w:rPr>
            </w:pPr>
          </w:p>
          <w:p w:rsidR="00B6001E" w:rsidRDefault="00B6001E">
            <w:pPr>
              <w:rPr>
                <w:rFonts w:ascii="Times" w:hAnsi="Times"/>
                <w:sz w:val="20"/>
              </w:rPr>
            </w:pPr>
          </w:p>
          <w:p w:rsidR="00D56B55" w:rsidRDefault="00D56B55" w:rsidP="00B6001E">
            <w:pPr>
              <w:rPr>
                <w:rFonts w:ascii="Times" w:hAnsi="Times"/>
                <w:sz w:val="20"/>
              </w:rPr>
            </w:pPr>
            <w:r>
              <w:rPr>
                <w:rFonts w:ascii="Times" w:hAnsi="Times"/>
                <w:sz w:val="20"/>
              </w:rPr>
              <w:t>Chapter 12</w:t>
            </w:r>
          </w:p>
          <w:p w:rsidR="00D56B55" w:rsidRDefault="00D56B55" w:rsidP="00B6001E">
            <w:pPr>
              <w:rPr>
                <w:rFonts w:ascii="Times" w:hAnsi="Times"/>
                <w:sz w:val="20"/>
              </w:rPr>
            </w:pPr>
          </w:p>
          <w:p w:rsidR="00D56B55" w:rsidRDefault="00D56B55" w:rsidP="00B6001E">
            <w:pPr>
              <w:rPr>
                <w:rFonts w:ascii="Times" w:hAnsi="Times"/>
                <w:sz w:val="20"/>
              </w:rPr>
            </w:pPr>
          </w:p>
          <w:p w:rsidR="00D56B55" w:rsidRDefault="00D56B55" w:rsidP="00B6001E">
            <w:pPr>
              <w:rPr>
                <w:rFonts w:ascii="Times" w:hAnsi="Times"/>
                <w:sz w:val="20"/>
              </w:rPr>
            </w:pPr>
          </w:p>
          <w:p w:rsidR="00D56B55" w:rsidRDefault="00D56B55" w:rsidP="00B6001E">
            <w:pPr>
              <w:rPr>
                <w:rFonts w:ascii="Times" w:hAnsi="Times"/>
                <w:sz w:val="20"/>
              </w:rPr>
            </w:pPr>
          </w:p>
          <w:p w:rsidR="00F060B2" w:rsidRDefault="00F060B2" w:rsidP="00B6001E">
            <w:pPr>
              <w:rPr>
                <w:rFonts w:ascii="Times" w:hAnsi="Times"/>
                <w:sz w:val="20"/>
              </w:rPr>
            </w:pPr>
          </w:p>
          <w:p w:rsidR="00F060B2" w:rsidRDefault="00F060B2" w:rsidP="00B6001E">
            <w:pPr>
              <w:rPr>
                <w:rFonts w:ascii="Times" w:hAnsi="Times"/>
                <w:sz w:val="20"/>
              </w:rPr>
            </w:pPr>
          </w:p>
          <w:p w:rsidR="00D54C34" w:rsidRDefault="00D54C34" w:rsidP="00B6001E">
            <w:pPr>
              <w:rPr>
                <w:rFonts w:ascii="Times" w:hAnsi="Times"/>
                <w:sz w:val="20"/>
              </w:rPr>
            </w:pPr>
          </w:p>
          <w:p w:rsidR="00D56B55" w:rsidRDefault="00D56B55" w:rsidP="00B6001E">
            <w:pPr>
              <w:rPr>
                <w:rFonts w:ascii="Times" w:hAnsi="Times"/>
                <w:sz w:val="20"/>
              </w:rPr>
            </w:pPr>
            <w:r>
              <w:rPr>
                <w:rFonts w:ascii="Times" w:hAnsi="Times"/>
                <w:sz w:val="20"/>
              </w:rPr>
              <w:t>Chapter 13</w:t>
            </w:r>
          </w:p>
          <w:p w:rsidR="00D56B55" w:rsidRDefault="00D56B55" w:rsidP="00B6001E">
            <w:pPr>
              <w:rPr>
                <w:rFonts w:ascii="Times" w:hAnsi="Times"/>
                <w:sz w:val="20"/>
              </w:rPr>
            </w:pPr>
          </w:p>
          <w:p w:rsidR="00B6001E" w:rsidRDefault="00B6001E" w:rsidP="00B6001E">
            <w:pPr>
              <w:rPr>
                <w:rFonts w:ascii="Times" w:hAnsi="Times"/>
                <w:i/>
                <w:sz w:val="20"/>
              </w:rPr>
            </w:pPr>
            <w:r w:rsidRPr="007D77D1">
              <w:rPr>
                <w:rFonts w:ascii="Times" w:hAnsi="Times"/>
                <w:sz w:val="20"/>
              </w:rPr>
              <w:t xml:space="preserve">Review the textbook with the idea of how you will include your assigned single-subject research design as a way of verifying your hypothesis about the function of the </w:t>
            </w:r>
            <w:r w:rsidR="00227860">
              <w:rPr>
                <w:rFonts w:ascii="Times" w:hAnsi="Times"/>
                <w:sz w:val="20"/>
              </w:rPr>
              <w:t>participant’s</w:t>
            </w:r>
            <w:r w:rsidRPr="007D77D1">
              <w:rPr>
                <w:rFonts w:ascii="Times" w:hAnsi="Times"/>
                <w:sz w:val="20"/>
              </w:rPr>
              <w:t xml:space="preserve"> behavior and as a way of de</w:t>
            </w:r>
            <w:r w:rsidR="00227860">
              <w:rPr>
                <w:rFonts w:ascii="Times" w:hAnsi="Times"/>
                <w:sz w:val="20"/>
              </w:rPr>
              <w:t>termining wheth</w:t>
            </w:r>
            <w:r w:rsidR="00E46106">
              <w:rPr>
                <w:rFonts w:ascii="Times" w:hAnsi="Times"/>
                <w:sz w:val="20"/>
              </w:rPr>
              <w:t>er or not the behavioral inter</w:t>
            </w:r>
            <w:r w:rsidR="00227860">
              <w:rPr>
                <w:rFonts w:ascii="Times" w:hAnsi="Times"/>
                <w:sz w:val="20"/>
              </w:rPr>
              <w:t>vention</w:t>
            </w:r>
            <w:r w:rsidRPr="007D77D1">
              <w:rPr>
                <w:rFonts w:ascii="Times" w:hAnsi="Times"/>
                <w:sz w:val="20"/>
              </w:rPr>
              <w:t xml:space="preserve"> is having the desired/hypothesized effects.</w:t>
            </w:r>
            <w:r>
              <w:rPr>
                <w:rFonts w:ascii="Times" w:hAnsi="Times"/>
                <w:sz w:val="20"/>
              </w:rPr>
              <w:t xml:space="preserve"> </w:t>
            </w:r>
          </w:p>
          <w:p w:rsidR="00F45EC5" w:rsidRDefault="00F45EC5">
            <w:pPr>
              <w:rPr>
                <w:rFonts w:ascii="Times" w:hAnsi="Times"/>
                <w:sz w:val="20"/>
              </w:rPr>
            </w:pPr>
          </w:p>
        </w:tc>
      </w:tr>
      <w:tr w:rsidR="00F45EC5">
        <w:tc>
          <w:tcPr>
            <w:tcW w:w="1188" w:type="dxa"/>
          </w:tcPr>
          <w:p w:rsidR="00F45EC5" w:rsidRDefault="009A44A4">
            <w:pPr>
              <w:rPr>
                <w:rFonts w:ascii="Times" w:hAnsi="Times"/>
                <w:sz w:val="20"/>
              </w:rPr>
            </w:pPr>
            <w:r>
              <w:rPr>
                <w:rFonts w:ascii="Times" w:hAnsi="Times"/>
                <w:sz w:val="20"/>
              </w:rPr>
              <w:t>11/2</w:t>
            </w:r>
            <w:r w:rsidR="00961A56">
              <w:rPr>
                <w:rFonts w:ascii="Times" w:hAnsi="Times"/>
                <w:sz w:val="20"/>
              </w:rPr>
              <w:t>8</w:t>
            </w:r>
          </w:p>
        </w:tc>
        <w:tc>
          <w:tcPr>
            <w:tcW w:w="4132" w:type="dxa"/>
          </w:tcPr>
          <w:p w:rsidR="00AA3B12" w:rsidRPr="00AA3B12" w:rsidRDefault="00B6001E" w:rsidP="00450A93">
            <w:pPr>
              <w:rPr>
                <w:rFonts w:ascii="Times" w:hAnsi="Times"/>
                <w:b/>
                <w:sz w:val="20"/>
              </w:rPr>
            </w:pPr>
            <w:r w:rsidRPr="00AA3B12">
              <w:rPr>
                <w:rFonts w:ascii="Times" w:hAnsi="Times"/>
                <w:b/>
                <w:sz w:val="20"/>
              </w:rPr>
              <w:t>NO CLASS</w:t>
            </w:r>
          </w:p>
          <w:p w:rsidR="00B6001E" w:rsidRPr="00F060B2" w:rsidRDefault="00AA3B12" w:rsidP="00450A93">
            <w:pPr>
              <w:rPr>
                <w:rFonts w:ascii="Times" w:hAnsi="Times"/>
                <w:b/>
                <w:sz w:val="20"/>
              </w:rPr>
            </w:pPr>
            <w:r w:rsidRPr="00AA3B12">
              <w:rPr>
                <w:rFonts w:ascii="Times" w:hAnsi="Times"/>
                <w:b/>
                <w:sz w:val="20"/>
              </w:rPr>
              <w:t>Thanksgiving</w:t>
            </w:r>
          </w:p>
          <w:p w:rsidR="00F45EC5" w:rsidRPr="00450A93" w:rsidRDefault="00810ECE" w:rsidP="00450A93">
            <w:pPr>
              <w:rPr>
                <w:rFonts w:ascii="Times" w:hAnsi="Times"/>
                <w:sz w:val="20"/>
              </w:rPr>
            </w:pPr>
            <w:r w:rsidRPr="00450A93">
              <w:rPr>
                <w:rFonts w:ascii="Times" w:hAnsi="Times"/>
                <w:sz w:val="20"/>
              </w:rPr>
              <w:t xml:space="preserve"> </w:t>
            </w:r>
          </w:p>
        </w:tc>
        <w:tc>
          <w:tcPr>
            <w:tcW w:w="634" w:type="dxa"/>
          </w:tcPr>
          <w:p w:rsidR="00F45EC5" w:rsidRDefault="00F45EC5">
            <w:pPr>
              <w:rPr>
                <w:rFonts w:ascii="Times" w:hAnsi="Times"/>
                <w:sz w:val="20"/>
              </w:rPr>
            </w:pPr>
          </w:p>
        </w:tc>
        <w:tc>
          <w:tcPr>
            <w:tcW w:w="2902" w:type="dxa"/>
          </w:tcPr>
          <w:p w:rsidR="00F45EC5" w:rsidRPr="007D77D1" w:rsidRDefault="00F45EC5" w:rsidP="00450A93">
            <w:pPr>
              <w:rPr>
                <w:rFonts w:ascii="Times" w:hAnsi="Times"/>
                <w:sz w:val="20"/>
              </w:rPr>
            </w:pPr>
          </w:p>
        </w:tc>
      </w:tr>
      <w:tr w:rsidR="00F45EC5">
        <w:tc>
          <w:tcPr>
            <w:tcW w:w="1188" w:type="dxa"/>
          </w:tcPr>
          <w:p w:rsidR="00F45EC5" w:rsidRDefault="009A44A4">
            <w:pPr>
              <w:rPr>
                <w:rFonts w:ascii="Times" w:hAnsi="Times"/>
                <w:sz w:val="20"/>
              </w:rPr>
            </w:pPr>
            <w:r>
              <w:rPr>
                <w:rFonts w:ascii="Times" w:hAnsi="Times"/>
                <w:sz w:val="20"/>
              </w:rPr>
              <w:t>12/0</w:t>
            </w:r>
            <w:r w:rsidR="00961A56">
              <w:rPr>
                <w:rFonts w:ascii="Times" w:hAnsi="Times"/>
                <w:sz w:val="20"/>
              </w:rPr>
              <w:t>5</w:t>
            </w:r>
          </w:p>
        </w:tc>
        <w:tc>
          <w:tcPr>
            <w:tcW w:w="4132" w:type="dxa"/>
          </w:tcPr>
          <w:p w:rsidR="00F45EC5" w:rsidRDefault="00F060B2" w:rsidP="00201510">
            <w:pPr>
              <w:spacing w:before="100" w:beforeAutospacing="1" w:after="100" w:afterAutospacing="1"/>
              <w:outlineLvl w:val="1"/>
              <w:rPr>
                <w:rFonts w:ascii="Times" w:hAnsi="Times"/>
                <w:sz w:val="20"/>
              </w:rPr>
            </w:pPr>
            <w:r>
              <w:rPr>
                <w:rFonts w:ascii="Times" w:hAnsi="Times"/>
                <w:sz w:val="20"/>
              </w:rPr>
              <w:t>Met</w:t>
            </w:r>
            <w:r w:rsidR="00D56B55">
              <w:rPr>
                <w:rFonts w:ascii="Times" w:hAnsi="Times"/>
                <w:sz w:val="20"/>
              </w:rPr>
              <w:t>hods for Analyzing DATA</w:t>
            </w:r>
          </w:p>
        </w:tc>
        <w:tc>
          <w:tcPr>
            <w:tcW w:w="634" w:type="dxa"/>
          </w:tcPr>
          <w:p w:rsidR="00BB2AA3" w:rsidRDefault="00BB2AA3">
            <w:pPr>
              <w:rPr>
                <w:rFonts w:ascii="Times" w:hAnsi="Times"/>
                <w:sz w:val="20"/>
              </w:rPr>
            </w:pPr>
          </w:p>
          <w:p w:rsidR="00F060B2" w:rsidRDefault="00F060B2">
            <w:pPr>
              <w:rPr>
                <w:rFonts w:ascii="Times" w:hAnsi="Times"/>
                <w:sz w:val="20"/>
              </w:rPr>
            </w:pPr>
          </w:p>
          <w:p w:rsidR="00F45EC5" w:rsidRDefault="00810ECE">
            <w:pPr>
              <w:rPr>
                <w:rFonts w:ascii="Times" w:hAnsi="Times"/>
                <w:sz w:val="20"/>
              </w:rPr>
            </w:pPr>
            <w:r>
              <w:rPr>
                <w:rFonts w:ascii="Times" w:hAnsi="Times"/>
                <w:sz w:val="20"/>
              </w:rPr>
              <w:t>DUE</w:t>
            </w:r>
          </w:p>
          <w:p w:rsidR="00F45EC5" w:rsidRDefault="00F45EC5">
            <w:pPr>
              <w:rPr>
                <w:rFonts w:ascii="Times" w:hAnsi="Times"/>
                <w:sz w:val="20"/>
              </w:rPr>
            </w:pPr>
          </w:p>
          <w:p w:rsidR="00F45EC5" w:rsidRDefault="00F45EC5">
            <w:pPr>
              <w:rPr>
                <w:rFonts w:ascii="Times" w:hAnsi="Times"/>
                <w:sz w:val="20"/>
              </w:rPr>
            </w:pPr>
          </w:p>
          <w:p w:rsidR="00F45EC5" w:rsidRDefault="00F45EC5">
            <w:pPr>
              <w:rPr>
                <w:rFonts w:ascii="Times" w:hAnsi="Times"/>
                <w:sz w:val="20"/>
              </w:rPr>
            </w:pPr>
          </w:p>
          <w:p w:rsidR="00F45EC5" w:rsidRDefault="00F45EC5">
            <w:pPr>
              <w:pStyle w:val="FootnoteText"/>
              <w:rPr>
                <w:rFonts w:ascii="Times" w:hAnsi="Times"/>
              </w:rPr>
            </w:pPr>
          </w:p>
        </w:tc>
        <w:tc>
          <w:tcPr>
            <w:tcW w:w="2902" w:type="dxa"/>
          </w:tcPr>
          <w:p w:rsidR="00BB2AA3" w:rsidRDefault="00F060B2">
            <w:pPr>
              <w:rPr>
                <w:rFonts w:ascii="Times" w:hAnsi="Times"/>
                <w:sz w:val="20"/>
              </w:rPr>
            </w:pPr>
            <w:r>
              <w:rPr>
                <w:rFonts w:ascii="Times" w:hAnsi="Times"/>
                <w:sz w:val="20"/>
              </w:rPr>
              <w:t>Chapter 13 continues…</w:t>
            </w:r>
          </w:p>
          <w:p w:rsidR="00F060B2" w:rsidRDefault="00F060B2">
            <w:pPr>
              <w:rPr>
                <w:rFonts w:ascii="Times" w:hAnsi="Times"/>
                <w:sz w:val="20"/>
              </w:rPr>
            </w:pPr>
          </w:p>
          <w:p w:rsidR="00F45EC5" w:rsidRDefault="00BB2AA3">
            <w:pPr>
              <w:rPr>
                <w:rFonts w:ascii="Times" w:hAnsi="Times"/>
                <w:sz w:val="20"/>
              </w:rPr>
            </w:pPr>
            <w:r>
              <w:rPr>
                <w:rFonts w:ascii="Times" w:hAnsi="Times"/>
                <w:sz w:val="20"/>
              </w:rPr>
              <w:t xml:space="preserve">FINAL </w:t>
            </w:r>
            <w:r>
              <w:rPr>
                <w:rFonts w:ascii="Times" w:hAnsi="Times"/>
                <w:b/>
                <w:sz w:val="20"/>
                <w:u w:val="single"/>
              </w:rPr>
              <w:t>WRITTEN</w:t>
            </w:r>
            <w:r>
              <w:rPr>
                <w:rFonts w:ascii="Times" w:hAnsi="Times"/>
                <w:sz w:val="20"/>
              </w:rPr>
              <w:t xml:space="preserve"> </w:t>
            </w:r>
            <w:r>
              <w:rPr>
                <w:rFonts w:ascii="Times" w:hAnsi="Times"/>
                <w:b/>
                <w:sz w:val="20"/>
                <w:u w:val="single"/>
              </w:rPr>
              <w:t>RESEARCH REPORT</w:t>
            </w:r>
            <w:r w:rsidR="00D54C34">
              <w:rPr>
                <w:rFonts w:ascii="Times" w:hAnsi="Times"/>
                <w:b/>
                <w:sz w:val="20"/>
                <w:u w:val="single"/>
              </w:rPr>
              <w:t xml:space="preserve"> to Dr. </w:t>
            </w:r>
            <w:proofErr w:type="spellStart"/>
            <w:r w:rsidR="00D54C34">
              <w:rPr>
                <w:rFonts w:ascii="Times" w:hAnsi="Times"/>
                <w:b/>
                <w:sz w:val="20"/>
                <w:u w:val="single"/>
              </w:rPr>
              <w:t>Pelaez</w:t>
            </w:r>
            <w:proofErr w:type="spellEnd"/>
          </w:p>
        </w:tc>
      </w:tr>
      <w:tr w:rsidR="00F45EC5">
        <w:tc>
          <w:tcPr>
            <w:tcW w:w="1188" w:type="dxa"/>
          </w:tcPr>
          <w:p w:rsidR="00F45EC5" w:rsidRDefault="00F45EC5">
            <w:pPr>
              <w:rPr>
                <w:rFonts w:ascii="Times" w:hAnsi="Times"/>
                <w:sz w:val="20"/>
              </w:rPr>
            </w:pPr>
          </w:p>
          <w:p w:rsidR="00F45EC5" w:rsidRDefault="00F45EC5">
            <w:pPr>
              <w:rPr>
                <w:rFonts w:ascii="Times" w:hAnsi="Times"/>
                <w:sz w:val="20"/>
              </w:rPr>
            </w:pPr>
          </w:p>
          <w:p w:rsidR="00F45EC5" w:rsidRDefault="00810ECE">
            <w:pPr>
              <w:rPr>
                <w:rFonts w:ascii="Times" w:hAnsi="Times"/>
                <w:sz w:val="20"/>
              </w:rPr>
            </w:pPr>
            <w:r>
              <w:rPr>
                <w:rFonts w:ascii="Times" w:hAnsi="Times"/>
                <w:sz w:val="20"/>
              </w:rPr>
              <w:t>12/</w:t>
            </w:r>
            <w:r w:rsidR="00961A56">
              <w:rPr>
                <w:rFonts w:ascii="Times" w:hAnsi="Times"/>
                <w:sz w:val="20"/>
              </w:rPr>
              <w:t>12</w:t>
            </w:r>
          </w:p>
        </w:tc>
        <w:tc>
          <w:tcPr>
            <w:tcW w:w="4132" w:type="dxa"/>
          </w:tcPr>
          <w:p w:rsidR="00F45EC5" w:rsidRDefault="00F45EC5">
            <w:pPr>
              <w:spacing w:before="100" w:beforeAutospacing="1" w:after="100" w:afterAutospacing="1"/>
              <w:outlineLvl w:val="1"/>
              <w:rPr>
                <w:rFonts w:ascii="Times" w:hAnsi="Times"/>
                <w:sz w:val="20"/>
              </w:rPr>
            </w:pPr>
          </w:p>
          <w:p w:rsidR="00F45EC5" w:rsidRPr="00A530C1" w:rsidRDefault="008002C4" w:rsidP="00F634CF">
            <w:pPr>
              <w:pStyle w:val="Heading1"/>
              <w:rPr>
                <w:rFonts w:ascii="Times" w:hAnsi="Times"/>
                <w:b w:val="0"/>
              </w:rPr>
            </w:pPr>
            <w:r>
              <w:rPr>
                <w:rFonts w:ascii="Times" w:hAnsi="Times"/>
                <w:b w:val="0"/>
              </w:rPr>
              <w:t xml:space="preserve">FINAL: </w:t>
            </w:r>
            <w:r w:rsidR="00961A56" w:rsidRPr="00A530C1">
              <w:rPr>
                <w:rFonts w:ascii="Times" w:hAnsi="Times"/>
                <w:b w:val="0"/>
              </w:rPr>
              <w:t>submissio</w:t>
            </w:r>
            <w:r w:rsidR="00D54C34" w:rsidRPr="00A530C1">
              <w:rPr>
                <w:rFonts w:ascii="Times" w:hAnsi="Times"/>
                <w:b w:val="0"/>
              </w:rPr>
              <w:t xml:space="preserve">n </w:t>
            </w:r>
            <w:r w:rsidR="00961A56" w:rsidRPr="00A530C1">
              <w:rPr>
                <w:rFonts w:ascii="Times" w:hAnsi="Times"/>
                <w:b w:val="0"/>
              </w:rPr>
              <w:t xml:space="preserve">copy of </w:t>
            </w:r>
            <w:r w:rsidR="00F76CB1" w:rsidRPr="00A530C1">
              <w:rPr>
                <w:rFonts w:ascii="Times" w:hAnsi="Times"/>
                <w:b w:val="0"/>
              </w:rPr>
              <w:t>Research Project to COE</w:t>
            </w:r>
            <w:r w:rsidR="00F634CF" w:rsidRPr="00A530C1">
              <w:rPr>
                <w:rFonts w:ascii="Times" w:hAnsi="Times"/>
                <w:b w:val="0"/>
              </w:rPr>
              <w:t xml:space="preserve"> </w:t>
            </w:r>
            <w:r>
              <w:rPr>
                <w:rFonts w:ascii="Times" w:hAnsi="Times"/>
                <w:b w:val="0"/>
              </w:rPr>
              <w:t>Research Conference</w:t>
            </w:r>
          </w:p>
        </w:tc>
        <w:tc>
          <w:tcPr>
            <w:tcW w:w="634" w:type="dxa"/>
          </w:tcPr>
          <w:p w:rsidR="00F45EC5" w:rsidRDefault="00F45EC5">
            <w:pPr>
              <w:rPr>
                <w:rFonts w:ascii="Times" w:hAnsi="Times"/>
                <w:sz w:val="20"/>
              </w:rPr>
            </w:pPr>
          </w:p>
        </w:tc>
        <w:tc>
          <w:tcPr>
            <w:tcW w:w="2902" w:type="dxa"/>
          </w:tcPr>
          <w:p w:rsidR="00F45EC5" w:rsidRDefault="00F45EC5">
            <w:pPr>
              <w:spacing w:before="100" w:beforeAutospacing="1" w:after="100" w:afterAutospacing="1"/>
              <w:outlineLvl w:val="1"/>
              <w:rPr>
                <w:rFonts w:ascii="Times" w:hAnsi="Times"/>
                <w:sz w:val="20"/>
              </w:rPr>
            </w:pPr>
          </w:p>
        </w:tc>
      </w:tr>
    </w:tbl>
    <w:p w:rsidR="00F45EC5" w:rsidRDefault="00F45EC5">
      <w:pPr>
        <w:rPr>
          <w:rFonts w:ascii="Times" w:hAnsi="Times"/>
          <w:sz w:val="20"/>
        </w:rPr>
        <w:sectPr w:rsidR="00F45EC5">
          <w:pgSz w:w="12240" w:h="15840"/>
          <w:pgMar w:top="1440" w:right="1800" w:bottom="1440" w:left="1800" w:gutter="0"/>
          <w:docGrid w:linePitch="360"/>
          <w:printerSettings r:id="rId37"/>
        </w:sectPr>
      </w:pPr>
    </w:p>
    <w:p w:rsidR="00F45EC5" w:rsidRDefault="00F45EC5">
      <w:pPr>
        <w:rPr>
          <w:rFonts w:ascii="Times" w:hAnsi="Times"/>
          <w:sz w:val="20"/>
        </w:rPr>
      </w:pPr>
    </w:p>
    <w:p w:rsidR="00F45EC5" w:rsidRDefault="00810ECE">
      <w:pPr>
        <w:jc w:val="center"/>
        <w:rPr>
          <w:rFonts w:ascii="Times" w:hAnsi="Times"/>
          <w:b/>
          <w:sz w:val="20"/>
        </w:rPr>
      </w:pPr>
      <w:r>
        <w:rPr>
          <w:rFonts w:ascii="Times" w:hAnsi="Times"/>
          <w:b/>
          <w:sz w:val="20"/>
        </w:rPr>
        <w:t>Suggested Reading Material</w:t>
      </w:r>
      <w:r w:rsidR="00650AA5">
        <w:rPr>
          <w:rFonts w:ascii="Times" w:hAnsi="Times"/>
          <w:b/>
          <w:sz w:val="20"/>
        </w:rPr>
        <w:t xml:space="preserve"> for </w:t>
      </w:r>
      <w:r w:rsidR="009422E0">
        <w:rPr>
          <w:rFonts w:ascii="Times" w:hAnsi="Times"/>
          <w:b/>
          <w:sz w:val="20"/>
        </w:rPr>
        <w:t>Critiques on</w:t>
      </w:r>
    </w:p>
    <w:p w:rsidR="009422E0" w:rsidRDefault="00810ECE" w:rsidP="009422E0">
      <w:pPr>
        <w:jc w:val="center"/>
        <w:rPr>
          <w:rFonts w:ascii="Times" w:hAnsi="Times"/>
          <w:b/>
          <w:sz w:val="20"/>
        </w:rPr>
      </w:pPr>
      <w:r>
        <w:rPr>
          <w:rFonts w:ascii="Times" w:hAnsi="Times"/>
          <w:b/>
          <w:sz w:val="20"/>
        </w:rPr>
        <w:t>Single Subject Research Designs</w:t>
      </w:r>
      <w:r w:rsidR="0032738A">
        <w:rPr>
          <w:rFonts w:ascii="Times" w:hAnsi="Times"/>
          <w:b/>
          <w:sz w:val="20"/>
        </w:rPr>
        <w:t xml:space="preserve"> and for Projects</w:t>
      </w:r>
    </w:p>
    <w:p w:rsidR="00F45EC5" w:rsidRDefault="00F45EC5" w:rsidP="009422E0">
      <w:pPr>
        <w:jc w:val="center"/>
        <w:rPr>
          <w:rFonts w:ascii="Times" w:hAnsi="Times"/>
          <w:sz w:val="20"/>
        </w:rPr>
      </w:pPr>
    </w:p>
    <w:p w:rsidR="00F45EC5" w:rsidRDefault="00810ECE">
      <w:pPr>
        <w:rPr>
          <w:rFonts w:ascii="Times" w:hAnsi="Times"/>
          <w:b/>
          <w:sz w:val="20"/>
        </w:rPr>
      </w:pPr>
      <w:r>
        <w:rPr>
          <w:rFonts w:ascii="Times" w:hAnsi="Times"/>
          <w:sz w:val="20"/>
        </w:rPr>
        <w:t xml:space="preserve">Studies using Withdrawal Designs should be found in the </w:t>
      </w:r>
      <w:r>
        <w:rPr>
          <w:rFonts w:ascii="Times" w:hAnsi="Times"/>
          <w:i/>
          <w:sz w:val="20"/>
          <w:u w:val="single"/>
        </w:rPr>
        <w:t>Journal of Applied Behavior Analysis</w:t>
      </w:r>
      <w:r>
        <w:rPr>
          <w:rFonts w:ascii="Times" w:hAnsi="Times"/>
          <w:sz w:val="20"/>
        </w:rPr>
        <w:t>. Some references as examples include</w:t>
      </w:r>
      <w:r>
        <w:rPr>
          <w:rFonts w:ascii="Times" w:hAnsi="Times"/>
          <w:b/>
          <w:sz w:val="20"/>
        </w:rPr>
        <w:t>:</w:t>
      </w:r>
    </w:p>
    <w:p w:rsidR="00F45EC5" w:rsidRDefault="00F45EC5">
      <w:pPr>
        <w:pStyle w:val="FootnoteText"/>
        <w:rPr>
          <w:rFonts w:ascii="Times" w:hAnsi="Times"/>
        </w:rPr>
      </w:pPr>
    </w:p>
    <w:p w:rsidR="00F45EC5" w:rsidRDefault="00810ECE">
      <w:pPr>
        <w:ind w:left="720" w:hanging="720"/>
        <w:rPr>
          <w:rFonts w:ascii="Times" w:hAnsi="Times"/>
          <w:sz w:val="20"/>
        </w:rPr>
      </w:pPr>
      <w:proofErr w:type="spellStart"/>
      <w:r>
        <w:rPr>
          <w:rFonts w:ascii="Times" w:hAnsi="Times"/>
          <w:sz w:val="20"/>
        </w:rPr>
        <w:t>Nientimp</w:t>
      </w:r>
      <w:proofErr w:type="spellEnd"/>
      <w:r>
        <w:rPr>
          <w:rFonts w:ascii="Times" w:hAnsi="Times"/>
          <w:sz w:val="20"/>
        </w:rPr>
        <w:t xml:space="preserve">, </w:t>
      </w:r>
      <w:proofErr w:type="gramStart"/>
      <w:r>
        <w:rPr>
          <w:rFonts w:ascii="Times" w:hAnsi="Times"/>
          <w:sz w:val="20"/>
        </w:rPr>
        <w:t>E.G.,</w:t>
      </w:r>
      <w:proofErr w:type="gramEnd"/>
      <w:r>
        <w:rPr>
          <w:rFonts w:ascii="Times" w:hAnsi="Times"/>
          <w:sz w:val="20"/>
        </w:rPr>
        <w:t xml:space="preserve"> &amp; Cole, C. L. (1992). Teaching socially valid social interaction responses to students with severe disabilities in an integrated school setting. </w:t>
      </w:r>
      <w:proofErr w:type="gramStart"/>
      <w:r>
        <w:rPr>
          <w:rFonts w:ascii="Times" w:hAnsi="Times"/>
          <w:i/>
          <w:sz w:val="20"/>
        </w:rPr>
        <w:t>Journal of School Psychology, 30</w:t>
      </w:r>
      <w:r>
        <w:rPr>
          <w:rFonts w:ascii="Times" w:hAnsi="Times"/>
          <w:sz w:val="20"/>
        </w:rPr>
        <w:t>, 342-354.</w:t>
      </w:r>
      <w:proofErr w:type="gramEnd"/>
      <w:r>
        <w:rPr>
          <w:rFonts w:ascii="Times" w:hAnsi="Times"/>
          <w:sz w:val="20"/>
        </w:rPr>
        <w:t xml:space="preserve"> (Summarized on pp. 124-129 in textbook).</w:t>
      </w:r>
    </w:p>
    <w:p w:rsidR="00F45EC5" w:rsidRDefault="00F45EC5">
      <w:pPr>
        <w:ind w:left="720" w:hanging="720"/>
        <w:rPr>
          <w:rFonts w:ascii="Times" w:hAnsi="Times"/>
          <w:sz w:val="20"/>
        </w:rPr>
      </w:pPr>
    </w:p>
    <w:p w:rsidR="00F45EC5" w:rsidRDefault="00810ECE">
      <w:pPr>
        <w:ind w:left="720" w:hanging="720"/>
        <w:rPr>
          <w:rFonts w:ascii="Times" w:hAnsi="Times"/>
          <w:sz w:val="20"/>
        </w:rPr>
      </w:pPr>
      <w:r>
        <w:rPr>
          <w:rFonts w:ascii="Times" w:hAnsi="Times"/>
          <w:sz w:val="20"/>
        </w:rPr>
        <w:t xml:space="preserve">Muir, K. A., &amp; Milan, M. A. (1982). Parent reinforcement for child achievement: The use of a lottery to maximize parent-training effects. </w:t>
      </w:r>
      <w:proofErr w:type="gramStart"/>
      <w:r>
        <w:rPr>
          <w:rFonts w:ascii="Times" w:hAnsi="Times"/>
          <w:i/>
          <w:sz w:val="20"/>
        </w:rPr>
        <w:t xml:space="preserve">Journal of Applied Behavior Analysis, 15, </w:t>
      </w:r>
      <w:r>
        <w:rPr>
          <w:rFonts w:ascii="Times" w:hAnsi="Times"/>
          <w:sz w:val="20"/>
        </w:rPr>
        <w:t>455-460.</w:t>
      </w:r>
      <w:proofErr w:type="gramEnd"/>
      <w:r>
        <w:rPr>
          <w:rFonts w:ascii="Times" w:hAnsi="Times"/>
          <w:sz w:val="20"/>
        </w:rPr>
        <w:t xml:space="preserve"> (Summarized on pp. 129-133).</w:t>
      </w:r>
    </w:p>
    <w:p w:rsidR="00F45EC5" w:rsidRDefault="00F45EC5">
      <w:pPr>
        <w:rPr>
          <w:rFonts w:ascii="Times" w:hAnsi="Times"/>
          <w:sz w:val="20"/>
        </w:rPr>
      </w:pPr>
    </w:p>
    <w:p w:rsidR="00F45EC5" w:rsidRDefault="00810ECE">
      <w:pPr>
        <w:ind w:left="720" w:hanging="720"/>
        <w:rPr>
          <w:rFonts w:ascii="Times" w:hAnsi="Times"/>
          <w:sz w:val="20"/>
        </w:rPr>
      </w:pPr>
      <w:proofErr w:type="spellStart"/>
      <w:r>
        <w:rPr>
          <w:rFonts w:ascii="Times" w:hAnsi="Times"/>
          <w:sz w:val="20"/>
        </w:rPr>
        <w:t>Handen</w:t>
      </w:r>
      <w:proofErr w:type="spellEnd"/>
      <w:r>
        <w:rPr>
          <w:rFonts w:ascii="Times" w:hAnsi="Times"/>
          <w:sz w:val="20"/>
        </w:rPr>
        <w:t xml:space="preserve">, B. C., Parrish, J. M., </w:t>
      </w:r>
      <w:proofErr w:type="spellStart"/>
      <w:r>
        <w:rPr>
          <w:rFonts w:ascii="Times" w:hAnsi="Times"/>
          <w:sz w:val="20"/>
        </w:rPr>
        <w:t>McCLung</w:t>
      </w:r>
      <w:proofErr w:type="spellEnd"/>
      <w:r>
        <w:rPr>
          <w:rFonts w:ascii="Times" w:hAnsi="Times"/>
          <w:sz w:val="20"/>
        </w:rPr>
        <w:t>, T. J</w:t>
      </w:r>
      <w:proofErr w:type="gramStart"/>
      <w:r>
        <w:rPr>
          <w:rFonts w:ascii="Times" w:hAnsi="Times"/>
          <w:sz w:val="20"/>
        </w:rPr>
        <w:t>. ,</w:t>
      </w:r>
      <w:proofErr w:type="gramEnd"/>
      <w:r>
        <w:rPr>
          <w:rFonts w:ascii="Times" w:hAnsi="Times"/>
          <w:sz w:val="20"/>
        </w:rPr>
        <w:t xml:space="preserve"> </w:t>
      </w:r>
      <w:proofErr w:type="spellStart"/>
      <w:r>
        <w:rPr>
          <w:rFonts w:ascii="Times" w:hAnsi="Times"/>
          <w:sz w:val="20"/>
        </w:rPr>
        <w:t>Kerwin</w:t>
      </w:r>
      <w:proofErr w:type="spellEnd"/>
      <w:r>
        <w:rPr>
          <w:rFonts w:ascii="Times" w:hAnsi="Times"/>
          <w:sz w:val="20"/>
        </w:rPr>
        <w:t xml:space="preserve">, M. E. , &amp; Evans, L. D. (1992). Using guided compliance versus time out to promote child compliance: A preliminary comparative analysis in an analogue context. </w:t>
      </w:r>
      <w:proofErr w:type="gramStart"/>
      <w:r>
        <w:rPr>
          <w:rFonts w:ascii="Times" w:hAnsi="Times"/>
          <w:i/>
          <w:sz w:val="20"/>
        </w:rPr>
        <w:t xml:space="preserve">Research in Developmental Disability, 13, </w:t>
      </w:r>
      <w:r>
        <w:rPr>
          <w:rFonts w:ascii="Times" w:hAnsi="Times"/>
          <w:sz w:val="20"/>
        </w:rPr>
        <w:t>157-170.</w:t>
      </w:r>
      <w:proofErr w:type="gramEnd"/>
      <w:r>
        <w:rPr>
          <w:rFonts w:ascii="Times" w:hAnsi="Times"/>
          <w:sz w:val="20"/>
        </w:rPr>
        <w:t xml:space="preserve"> (Summarized on pp. 133-137).</w:t>
      </w:r>
    </w:p>
    <w:p w:rsidR="00F45EC5" w:rsidRDefault="00F45EC5">
      <w:pPr>
        <w:ind w:left="720" w:hanging="720"/>
        <w:rPr>
          <w:rFonts w:ascii="Times" w:hAnsi="Times"/>
          <w:sz w:val="20"/>
        </w:rPr>
      </w:pPr>
    </w:p>
    <w:p w:rsidR="00F45EC5" w:rsidRDefault="00810ECE">
      <w:pPr>
        <w:ind w:left="720" w:hanging="720"/>
        <w:rPr>
          <w:rFonts w:ascii="Times" w:hAnsi="Times"/>
          <w:sz w:val="20"/>
        </w:rPr>
      </w:pPr>
      <w:proofErr w:type="spellStart"/>
      <w:r>
        <w:rPr>
          <w:rFonts w:ascii="Times" w:hAnsi="Times"/>
          <w:sz w:val="20"/>
        </w:rPr>
        <w:t>Carnine</w:t>
      </w:r>
      <w:proofErr w:type="spellEnd"/>
      <w:r>
        <w:rPr>
          <w:rFonts w:ascii="Times" w:hAnsi="Times"/>
          <w:sz w:val="20"/>
        </w:rPr>
        <w:t xml:space="preserve">, D. W. (1976). Effects of two </w:t>
      </w:r>
      <w:proofErr w:type="gramStart"/>
      <w:r>
        <w:rPr>
          <w:rFonts w:ascii="Times" w:hAnsi="Times"/>
          <w:sz w:val="20"/>
        </w:rPr>
        <w:t>teacher</w:t>
      </w:r>
      <w:proofErr w:type="gramEnd"/>
      <w:r>
        <w:rPr>
          <w:rFonts w:ascii="Times" w:hAnsi="Times"/>
          <w:sz w:val="20"/>
        </w:rPr>
        <w:t xml:space="preserve">–presentation rates on off-task behavior, answering correctly, and participation. </w:t>
      </w:r>
      <w:proofErr w:type="gramStart"/>
      <w:r>
        <w:rPr>
          <w:rFonts w:ascii="Times" w:hAnsi="Times"/>
          <w:i/>
          <w:sz w:val="20"/>
        </w:rPr>
        <w:t xml:space="preserve">Journal of Applied Behavior Analysis, 2, </w:t>
      </w:r>
      <w:r>
        <w:rPr>
          <w:rFonts w:ascii="Times" w:hAnsi="Times"/>
          <w:sz w:val="20"/>
        </w:rPr>
        <w:t>199-206.</w:t>
      </w:r>
      <w:proofErr w:type="gramEnd"/>
      <w:r>
        <w:rPr>
          <w:rFonts w:ascii="Times" w:hAnsi="Times"/>
          <w:sz w:val="20"/>
        </w:rPr>
        <w:t xml:space="preserve"> (Summarized on pp. 137-143).</w:t>
      </w:r>
    </w:p>
    <w:p w:rsidR="00F45EC5" w:rsidRDefault="00F45EC5">
      <w:pPr>
        <w:rPr>
          <w:rFonts w:ascii="Times" w:hAnsi="Times"/>
          <w:sz w:val="20"/>
        </w:rPr>
      </w:pPr>
    </w:p>
    <w:p w:rsidR="00F45EC5" w:rsidRDefault="00810ECE">
      <w:pPr>
        <w:rPr>
          <w:rFonts w:ascii="Times" w:hAnsi="Times"/>
          <w:b/>
          <w:sz w:val="20"/>
        </w:rPr>
      </w:pPr>
      <w:r>
        <w:rPr>
          <w:rFonts w:ascii="Times" w:hAnsi="Times"/>
          <w:b/>
          <w:sz w:val="20"/>
        </w:rPr>
        <w:t>Other withdrawal designs:</w:t>
      </w:r>
    </w:p>
    <w:p w:rsidR="00F45EC5" w:rsidRDefault="00F45EC5">
      <w:pPr>
        <w:rPr>
          <w:rFonts w:ascii="Times" w:hAnsi="Times"/>
          <w:sz w:val="20"/>
        </w:rPr>
      </w:pPr>
    </w:p>
    <w:p w:rsidR="00F45EC5" w:rsidRDefault="00810ECE">
      <w:pPr>
        <w:ind w:left="720" w:right="-720" w:hanging="720"/>
        <w:rPr>
          <w:rFonts w:ascii="Times" w:hAnsi="Times"/>
          <w:sz w:val="20"/>
        </w:rPr>
      </w:pPr>
      <w:proofErr w:type="spellStart"/>
      <w:r>
        <w:rPr>
          <w:rFonts w:ascii="Times" w:hAnsi="Times"/>
          <w:sz w:val="20"/>
          <w:lang w:val="de-DE"/>
        </w:rPr>
        <w:t>Egner</w:t>
      </w:r>
      <w:proofErr w:type="spellEnd"/>
      <w:r>
        <w:rPr>
          <w:rFonts w:ascii="Times" w:hAnsi="Times"/>
          <w:sz w:val="20"/>
          <w:lang w:val="de-DE"/>
        </w:rPr>
        <w:t xml:space="preserve">, A., &amp; </w:t>
      </w:r>
      <w:proofErr w:type="spellStart"/>
      <w:r>
        <w:rPr>
          <w:rFonts w:ascii="Times" w:hAnsi="Times"/>
          <w:sz w:val="20"/>
          <w:lang w:val="de-DE"/>
        </w:rPr>
        <w:t>Pigeon</w:t>
      </w:r>
      <w:proofErr w:type="spellEnd"/>
      <w:r>
        <w:rPr>
          <w:rFonts w:ascii="Times" w:hAnsi="Times"/>
          <w:sz w:val="20"/>
          <w:lang w:val="de-DE"/>
        </w:rPr>
        <w:t xml:space="preserve">, G. (1972). </w:t>
      </w:r>
      <w:r>
        <w:rPr>
          <w:rFonts w:ascii="Times" w:hAnsi="Times"/>
          <w:sz w:val="20"/>
        </w:rPr>
        <w:t xml:space="preserve">Increasing completion and accuracy of assignments for a hyperactive first grade repeater. </w:t>
      </w:r>
      <w:r>
        <w:rPr>
          <w:rFonts w:ascii="Times" w:hAnsi="Times"/>
          <w:i/>
          <w:sz w:val="20"/>
        </w:rPr>
        <w:t>School Applications of Learning Theory</w:t>
      </w:r>
      <w:proofErr w:type="gramStart"/>
      <w:r>
        <w:rPr>
          <w:rFonts w:ascii="Times" w:hAnsi="Times"/>
          <w:i/>
          <w:sz w:val="20"/>
        </w:rPr>
        <w:t>,4</w:t>
      </w:r>
      <w:proofErr w:type="gramEnd"/>
      <w:r>
        <w:rPr>
          <w:rFonts w:ascii="Times" w:hAnsi="Times"/>
          <w:sz w:val="20"/>
        </w:rPr>
        <w:t>, 24-30.</w:t>
      </w:r>
    </w:p>
    <w:p w:rsidR="00F45EC5" w:rsidRDefault="00F45EC5">
      <w:pPr>
        <w:ind w:left="720" w:right="-368" w:hanging="720"/>
        <w:rPr>
          <w:rFonts w:ascii="Times" w:hAnsi="Times"/>
          <w:sz w:val="20"/>
        </w:rPr>
      </w:pPr>
    </w:p>
    <w:p w:rsidR="00F6553A" w:rsidRDefault="0026716F">
      <w:pPr>
        <w:tabs>
          <w:tab w:val="left" w:pos="-689"/>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roofErr w:type="gramStart"/>
      <w:r>
        <w:rPr>
          <w:rFonts w:ascii="Times" w:hAnsi="Times"/>
          <w:sz w:val="20"/>
        </w:rPr>
        <w:t xml:space="preserve">McKenzie, H., </w:t>
      </w:r>
      <w:proofErr w:type="spellStart"/>
      <w:r>
        <w:rPr>
          <w:rFonts w:ascii="Times" w:hAnsi="Times"/>
          <w:sz w:val="20"/>
        </w:rPr>
        <w:t>Egner</w:t>
      </w:r>
      <w:proofErr w:type="spellEnd"/>
      <w:r w:rsidR="00810ECE">
        <w:rPr>
          <w:rFonts w:ascii="Times" w:hAnsi="Times"/>
          <w:sz w:val="20"/>
        </w:rPr>
        <w:t>, A., Knight, M., Perelman, P., Schneider, B., &amp; Garvin, J. (1970).</w:t>
      </w:r>
      <w:proofErr w:type="gramEnd"/>
      <w:r w:rsidR="00810ECE">
        <w:rPr>
          <w:rFonts w:ascii="Times" w:hAnsi="Times"/>
          <w:sz w:val="20"/>
        </w:rPr>
        <w:t xml:space="preserve"> </w:t>
      </w:r>
      <w:proofErr w:type="gramStart"/>
      <w:r w:rsidR="00810ECE">
        <w:rPr>
          <w:rFonts w:ascii="Times" w:hAnsi="Times"/>
          <w:sz w:val="20"/>
        </w:rPr>
        <w:t>Training consulting teachers to assist elementary teachers in the management and education of handicapped children.</w:t>
      </w:r>
      <w:proofErr w:type="gramEnd"/>
      <w:r w:rsidR="00810ECE">
        <w:rPr>
          <w:rFonts w:ascii="Times" w:hAnsi="Times"/>
          <w:sz w:val="20"/>
        </w:rPr>
        <w:t xml:space="preserve">  </w:t>
      </w:r>
      <w:proofErr w:type="gramStart"/>
      <w:r w:rsidR="00810ECE">
        <w:rPr>
          <w:rFonts w:ascii="Times" w:hAnsi="Times"/>
          <w:i/>
          <w:sz w:val="20"/>
        </w:rPr>
        <w:t>Exceptional Children, 36</w:t>
      </w:r>
      <w:r w:rsidR="00810ECE">
        <w:rPr>
          <w:rFonts w:ascii="Times" w:hAnsi="Times"/>
          <w:sz w:val="20"/>
        </w:rPr>
        <w:t>, 137-143.</w:t>
      </w:r>
      <w:proofErr w:type="gramEnd"/>
      <w:r w:rsidR="00810ECE">
        <w:rPr>
          <w:rFonts w:ascii="Times" w:hAnsi="Times"/>
          <w:sz w:val="20"/>
        </w:rPr>
        <w:t xml:space="preserve"> </w:t>
      </w:r>
    </w:p>
    <w:p w:rsidR="00F6553A" w:rsidRDefault="00F6553A">
      <w:pPr>
        <w:tabs>
          <w:tab w:val="left" w:pos="-689"/>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
    <w:p w:rsidR="00F6553A" w:rsidRPr="00F6553A" w:rsidRDefault="00F6553A" w:rsidP="00F6553A">
      <w:pPr>
        <w:tabs>
          <w:tab w:val="left" w:pos="-689"/>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roofErr w:type="spellStart"/>
      <w:proofErr w:type="gramStart"/>
      <w:r w:rsidRPr="00F6553A">
        <w:rPr>
          <w:rFonts w:ascii="Times" w:hAnsi="Times"/>
          <w:sz w:val="20"/>
        </w:rPr>
        <w:t>Pelaez</w:t>
      </w:r>
      <w:proofErr w:type="spellEnd"/>
      <w:r w:rsidRPr="00F6553A">
        <w:rPr>
          <w:rFonts w:ascii="Times" w:hAnsi="Times"/>
          <w:sz w:val="20"/>
        </w:rPr>
        <w:t xml:space="preserve">, M., </w:t>
      </w:r>
      <w:proofErr w:type="spellStart"/>
      <w:r w:rsidRPr="00F6553A">
        <w:rPr>
          <w:rFonts w:ascii="Times" w:hAnsi="Times"/>
          <w:sz w:val="20"/>
        </w:rPr>
        <w:t>Virués</w:t>
      </w:r>
      <w:proofErr w:type="spellEnd"/>
      <w:r w:rsidRPr="00F6553A">
        <w:rPr>
          <w:rFonts w:ascii="Times" w:hAnsi="Times"/>
          <w:sz w:val="20"/>
        </w:rPr>
        <w:t xml:space="preserve">-Ortega, J., &amp; </w:t>
      </w:r>
      <w:proofErr w:type="spellStart"/>
      <w:r w:rsidRPr="00F6553A">
        <w:rPr>
          <w:rFonts w:ascii="Times" w:hAnsi="Times"/>
          <w:sz w:val="20"/>
        </w:rPr>
        <w:t>Gewirtz</w:t>
      </w:r>
      <w:proofErr w:type="spellEnd"/>
      <w:r w:rsidRPr="00F6553A">
        <w:rPr>
          <w:rFonts w:ascii="Times" w:hAnsi="Times"/>
          <w:sz w:val="20"/>
        </w:rPr>
        <w:t>, J. L. (2012).</w:t>
      </w:r>
      <w:proofErr w:type="gramEnd"/>
      <w:r w:rsidRPr="00F6553A">
        <w:rPr>
          <w:rFonts w:ascii="Times" w:hAnsi="Times"/>
          <w:sz w:val="20"/>
        </w:rPr>
        <w:t xml:space="preserve"> </w:t>
      </w:r>
      <w:proofErr w:type="gramStart"/>
      <w:r w:rsidRPr="00F6553A">
        <w:rPr>
          <w:rFonts w:ascii="Times" w:hAnsi="Times"/>
          <w:sz w:val="20"/>
        </w:rPr>
        <w:t>Acquisition of social referencing via discrimination training in infants.</w:t>
      </w:r>
      <w:proofErr w:type="gramEnd"/>
      <w:r w:rsidRPr="00F6553A">
        <w:rPr>
          <w:rFonts w:ascii="Times" w:hAnsi="Times"/>
          <w:sz w:val="20"/>
        </w:rPr>
        <w:t xml:space="preserve">  Journal of Applied Behavior Analysis, 45(1), 23–35. (The acceptance rate is 25%.  Impact factor is 1.11.)</w:t>
      </w:r>
    </w:p>
    <w:p w:rsidR="00F6553A" w:rsidRPr="00F6553A" w:rsidRDefault="00F6553A" w:rsidP="00F6553A">
      <w:pPr>
        <w:tabs>
          <w:tab w:val="left" w:pos="-689"/>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
    <w:p w:rsidR="00F6553A" w:rsidRPr="00F6553A" w:rsidRDefault="00F6553A" w:rsidP="00F6553A">
      <w:pPr>
        <w:tabs>
          <w:tab w:val="left" w:pos="-689"/>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roofErr w:type="spellStart"/>
      <w:proofErr w:type="gramStart"/>
      <w:r w:rsidRPr="00F6553A">
        <w:rPr>
          <w:rFonts w:ascii="Times" w:hAnsi="Times"/>
          <w:sz w:val="20"/>
        </w:rPr>
        <w:t>Pelaez</w:t>
      </w:r>
      <w:proofErr w:type="spellEnd"/>
      <w:r w:rsidRPr="00F6553A">
        <w:rPr>
          <w:rFonts w:ascii="Times" w:hAnsi="Times"/>
          <w:sz w:val="20"/>
        </w:rPr>
        <w:t xml:space="preserve">, M., </w:t>
      </w:r>
      <w:proofErr w:type="spellStart"/>
      <w:r w:rsidRPr="00F6553A">
        <w:rPr>
          <w:rFonts w:ascii="Times" w:hAnsi="Times"/>
          <w:sz w:val="20"/>
        </w:rPr>
        <w:t>Virués</w:t>
      </w:r>
      <w:proofErr w:type="spellEnd"/>
      <w:r w:rsidRPr="00F6553A">
        <w:rPr>
          <w:rFonts w:ascii="Times" w:hAnsi="Times"/>
          <w:sz w:val="20"/>
        </w:rPr>
        <w:t xml:space="preserve">-Ortega, J., &amp; </w:t>
      </w:r>
      <w:proofErr w:type="spellStart"/>
      <w:r w:rsidRPr="00F6553A">
        <w:rPr>
          <w:rFonts w:ascii="Times" w:hAnsi="Times"/>
          <w:sz w:val="20"/>
        </w:rPr>
        <w:t>Gewirtz</w:t>
      </w:r>
      <w:proofErr w:type="spellEnd"/>
      <w:r w:rsidRPr="00F6553A">
        <w:rPr>
          <w:rFonts w:ascii="Times" w:hAnsi="Times"/>
          <w:sz w:val="20"/>
        </w:rPr>
        <w:t>, J. L. (2011).</w:t>
      </w:r>
      <w:proofErr w:type="gramEnd"/>
      <w:r w:rsidRPr="00F6553A">
        <w:rPr>
          <w:rFonts w:ascii="Times" w:hAnsi="Times"/>
          <w:sz w:val="20"/>
        </w:rPr>
        <w:t xml:space="preserve"> </w:t>
      </w:r>
      <w:proofErr w:type="gramStart"/>
      <w:r w:rsidRPr="00F6553A">
        <w:rPr>
          <w:rFonts w:ascii="Times" w:hAnsi="Times"/>
          <w:sz w:val="20"/>
        </w:rPr>
        <w:t>Reinforcement of vocalizations through contingent vocal imitation.</w:t>
      </w:r>
      <w:proofErr w:type="gramEnd"/>
      <w:r w:rsidRPr="00F6553A">
        <w:rPr>
          <w:rFonts w:ascii="Times" w:hAnsi="Times"/>
          <w:sz w:val="20"/>
        </w:rPr>
        <w:t xml:space="preserve"> </w:t>
      </w:r>
      <w:proofErr w:type="gramStart"/>
      <w:r w:rsidRPr="00F6553A">
        <w:rPr>
          <w:rFonts w:ascii="Times" w:hAnsi="Times"/>
          <w:sz w:val="20"/>
        </w:rPr>
        <w:t>Journal of Applied Behavior Analysis, 44(1), 33-40.</w:t>
      </w:r>
      <w:proofErr w:type="gramEnd"/>
      <w:r w:rsidRPr="00F6553A">
        <w:rPr>
          <w:rFonts w:ascii="Times" w:hAnsi="Times"/>
          <w:sz w:val="20"/>
        </w:rPr>
        <w:t xml:space="preserve"> (The acceptance rate for papers in 2011 was 25%. For 2010, </w:t>
      </w:r>
      <w:proofErr w:type="spellStart"/>
      <w:r w:rsidRPr="00F6553A">
        <w:rPr>
          <w:rFonts w:ascii="Times" w:hAnsi="Times"/>
          <w:sz w:val="20"/>
        </w:rPr>
        <w:t>JABA’s</w:t>
      </w:r>
      <w:proofErr w:type="spellEnd"/>
      <w:r w:rsidRPr="00F6553A">
        <w:rPr>
          <w:rFonts w:ascii="Times" w:hAnsi="Times"/>
          <w:sz w:val="20"/>
        </w:rPr>
        <w:t xml:space="preserve"> impact factor was 1.11.)</w:t>
      </w:r>
    </w:p>
    <w:p w:rsidR="00F6553A" w:rsidRPr="00F6553A" w:rsidRDefault="00F6553A" w:rsidP="00F6553A">
      <w:pPr>
        <w:tabs>
          <w:tab w:val="left" w:pos="-689"/>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
    <w:p w:rsidR="00F6553A" w:rsidRPr="00F6553A" w:rsidRDefault="00F6553A" w:rsidP="00F6553A">
      <w:pPr>
        <w:tabs>
          <w:tab w:val="left" w:pos="-689"/>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roofErr w:type="spellStart"/>
      <w:proofErr w:type="gramStart"/>
      <w:r w:rsidRPr="00F6553A">
        <w:rPr>
          <w:rFonts w:ascii="Times" w:hAnsi="Times"/>
          <w:sz w:val="20"/>
        </w:rPr>
        <w:t>Pelaez</w:t>
      </w:r>
      <w:proofErr w:type="spellEnd"/>
      <w:r w:rsidRPr="00F6553A">
        <w:rPr>
          <w:rFonts w:ascii="Times" w:hAnsi="Times"/>
          <w:sz w:val="20"/>
        </w:rPr>
        <w:t xml:space="preserve">, M., </w:t>
      </w:r>
      <w:proofErr w:type="spellStart"/>
      <w:r w:rsidRPr="00F6553A">
        <w:rPr>
          <w:rFonts w:ascii="Times" w:hAnsi="Times"/>
          <w:sz w:val="20"/>
        </w:rPr>
        <w:t>Virués</w:t>
      </w:r>
      <w:proofErr w:type="spellEnd"/>
      <w:r w:rsidRPr="00F6553A">
        <w:rPr>
          <w:rFonts w:ascii="Times" w:hAnsi="Times"/>
          <w:sz w:val="20"/>
        </w:rPr>
        <w:t xml:space="preserve">, J., &amp; </w:t>
      </w:r>
      <w:proofErr w:type="spellStart"/>
      <w:r w:rsidRPr="00F6553A">
        <w:rPr>
          <w:rFonts w:ascii="Times" w:hAnsi="Times"/>
          <w:sz w:val="20"/>
        </w:rPr>
        <w:t>Gewirtz</w:t>
      </w:r>
      <w:proofErr w:type="spellEnd"/>
      <w:r w:rsidRPr="00F6553A">
        <w:rPr>
          <w:rFonts w:ascii="Times" w:hAnsi="Times"/>
          <w:sz w:val="20"/>
        </w:rPr>
        <w:t>, J. L. (2011).</w:t>
      </w:r>
      <w:proofErr w:type="gramEnd"/>
      <w:r w:rsidRPr="00F6553A">
        <w:rPr>
          <w:rFonts w:ascii="Times" w:hAnsi="Times"/>
          <w:sz w:val="20"/>
        </w:rPr>
        <w:t xml:space="preserve"> Contingent and </w:t>
      </w:r>
      <w:proofErr w:type="spellStart"/>
      <w:r w:rsidRPr="00F6553A">
        <w:rPr>
          <w:rFonts w:ascii="Times" w:hAnsi="Times"/>
          <w:sz w:val="20"/>
        </w:rPr>
        <w:t>noncontingent</w:t>
      </w:r>
      <w:proofErr w:type="spellEnd"/>
      <w:r w:rsidRPr="00F6553A">
        <w:rPr>
          <w:rFonts w:ascii="Times" w:hAnsi="Times"/>
          <w:sz w:val="20"/>
        </w:rPr>
        <w:t xml:space="preserve"> reinforcement with maternal vocal imitation and </w:t>
      </w:r>
      <w:proofErr w:type="spellStart"/>
      <w:r w:rsidRPr="00F6553A">
        <w:rPr>
          <w:rFonts w:ascii="Times" w:hAnsi="Times"/>
          <w:sz w:val="20"/>
        </w:rPr>
        <w:t>motherese</w:t>
      </w:r>
      <w:proofErr w:type="spellEnd"/>
      <w:r w:rsidRPr="00F6553A">
        <w:rPr>
          <w:rFonts w:ascii="Times" w:hAnsi="Times"/>
          <w:sz w:val="20"/>
        </w:rPr>
        <w:t xml:space="preserve"> speech: Effects on infant vocalizations.  </w:t>
      </w:r>
      <w:proofErr w:type="gramStart"/>
      <w:r w:rsidRPr="00F6553A">
        <w:rPr>
          <w:rFonts w:ascii="Times" w:hAnsi="Times"/>
          <w:sz w:val="20"/>
        </w:rPr>
        <w:t xml:space="preserve">European Journal of </w:t>
      </w:r>
      <w:proofErr w:type="spellStart"/>
      <w:r w:rsidRPr="00F6553A">
        <w:rPr>
          <w:rFonts w:ascii="Times" w:hAnsi="Times"/>
          <w:sz w:val="20"/>
        </w:rPr>
        <w:t>Behaviour</w:t>
      </w:r>
      <w:proofErr w:type="spellEnd"/>
      <w:r w:rsidRPr="00F6553A">
        <w:rPr>
          <w:rFonts w:ascii="Times" w:hAnsi="Times"/>
          <w:sz w:val="20"/>
        </w:rPr>
        <w:t xml:space="preserve"> Analysis, 12(1), 277-287.</w:t>
      </w:r>
      <w:proofErr w:type="gramEnd"/>
      <w:r w:rsidRPr="00F6553A">
        <w:rPr>
          <w:rFonts w:ascii="Times" w:hAnsi="Times"/>
          <w:sz w:val="20"/>
        </w:rPr>
        <w:t xml:space="preserve"> (The acceptance rate for papers fluctuates between 40-55%.</w:t>
      </w:r>
    </w:p>
    <w:p w:rsidR="00F45EC5" w:rsidRDefault="00F45EC5">
      <w:pPr>
        <w:tabs>
          <w:tab w:val="left" w:pos="-689"/>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
    <w:p w:rsidR="00F45EC5" w:rsidRDefault="00F45EC5">
      <w:pPr>
        <w:rPr>
          <w:rFonts w:ascii="Times" w:hAnsi="Times"/>
          <w:b/>
          <w:sz w:val="20"/>
        </w:rPr>
      </w:pPr>
    </w:p>
    <w:p w:rsidR="00F45EC5" w:rsidRDefault="00810ECE">
      <w:pPr>
        <w:rPr>
          <w:rFonts w:ascii="Times" w:hAnsi="Times"/>
          <w:b/>
          <w:sz w:val="20"/>
        </w:rPr>
      </w:pPr>
      <w:r>
        <w:rPr>
          <w:rFonts w:ascii="Times" w:hAnsi="Times"/>
          <w:b/>
          <w:sz w:val="20"/>
        </w:rPr>
        <w:t>Multiple Baseline Designs:</w:t>
      </w:r>
    </w:p>
    <w:p w:rsidR="00F45EC5" w:rsidRDefault="00F45EC5">
      <w:pPr>
        <w:rPr>
          <w:rFonts w:ascii="Times" w:hAnsi="Times"/>
          <w:sz w:val="20"/>
        </w:rPr>
      </w:pPr>
    </w:p>
    <w:p w:rsidR="00F45EC5" w:rsidRDefault="00810ECE">
      <w:pPr>
        <w:ind w:left="720" w:hanging="720"/>
        <w:rPr>
          <w:rFonts w:ascii="Times" w:hAnsi="Times"/>
          <w:sz w:val="20"/>
        </w:rPr>
      </w:pPr>
      <w:r>
        <w:rPr>
          <w:rFonts w:ascii="Times" w:hAnsi="Times"/>
          <w:sz w:val="20"/>
        </w:rPr>
        <w:t xml:space="preserve">Hargrove, </w:t>
      </w:r>
      <w:proofErr w:type="gramStart"/>
      <w:r>
        <w:rPr>
          <w:rFonts w:ascii="Times" w:hAnsi="Times"/>
          <w:sz w:val="20"/>
        </w:rPr>
        <w:t>P.M.,</w:t>
      </w:r>
      <w:proofErr w:type="gramEnd"/>
      <w:r>
        <w:rPr>
          <w:rFonts w:ascii="Times" w:hAnsi="Times"/>
          <w:sz w:val="20"/>
        </w:rPr>
        <w:t xml:space="preserve"> </w:t>
      </w:r>
      <w:proofErr w:type="spellStart"/>
      <w:r>
        <w:rPr>
          <w:rFonts w:ascii="Times" w:hAnsi="Times"/>
          <w:sz w:val="20"/>
        </w:rPr>
        <w:t>Roetzel</w:t>
      </w:r>
      <w:proofErr w:type="spellEnd"/>
      <w:r>
        <w:rPr>
          <w:rFonts w:ascii="Times" w:hAnsi="Times"/>
          <w:sz w:val="20"/>
        </w:rPr>
        <w:t xml:space="preserve">, K., &amp; </w:t>
      </w:r>
      <w:proofErr w:type="spellStart"/>
      <w:r>
        <w:rPr>
          <w:rFonts w:ascii="Times" w:hAnsi="Times"/>
          <w:sz w:val="20"/>
        </w:rPr>
        <w:t>Hoodin</w:t>
      </w:r>
      <w:proofErr w:type="spellEnd"/>
      <w:r>
        <w:rPr>
          <w:rFonts w:ascii="Times" w:hAnsi="Times"/>
          <w:sz w:val="20"/>
        </w:rPr>
        <w:t xml:space="preserve">, R. B. (1989). Modifying the prosody of a language-impaired child. </w:t>
      </w:r>
      <w:proofErr w:type="gramStart"/>
      <w:r>
        <w:rPr>
          <w:rFonts w:ascii="Times" w:hAnsi="Times"/>
          <w:i/>
          <w:sz w:val="20"/>
        </w:rPr>
        <w:t xml:space="preserve">Language, Speech, and Hearing Services in the Schools, 20, </w:t>
      </w:r>
      <w:r>
        <w:rPr>
          <w:rFonts w:ascii="Times" w:hAnsi="Times"/>
          <w:sz w:val="20"/>
        </w:rPr>
        <w:t>24-258 (Summarized on pp. 174-179).</w:t>
      </w:r>
      <w:proofErr w:type="gramEnd"/>
    </w:p>
    <w:p w:rsidR="00F45EC5" w:rsidRDefault="00F45EC5">
      <w:pPr>
        <w:rPr>
          <w:rFonts w:ascii="Times" w:hAnsi="Times"/>
          <w:sz w:val="20"/>
        </w:rPr>
      </w:pPr>
    </w:p>
    <w:p w:rsidR="00F45EC5" w:rsidRDefault="00810ECE">
      <w:pPr>
        <w:ind w:left="720" w:hanging="720"/>
        <w:rPr>
          <w:rFonts w:ascii="Times" w:hAnsi="Times"/>
          <w:sz w:val="20"/>
        </w:rPr>
      </w:pPr>
      <w:proofErr w:type="spellStart"/>
      <w:r>
        <w:rPr>
          <w:rFonts w:ascii="Times" w:hAnsi="Times"/>
          <w:sz w:val="20"/>
          <w:lang w:val="de-DE"/>
        </w:rPr>
        <w:t>Yoder</w:t>
      </w:r>
      <w:proofErr w:type="spellEnd"/>
      <w:r>
        <w:rPr>
          <w:rFonts w:ascii="Times" w:hAnsi="Times"/>
          <w:sz w:val="20"/>
          <w:lang w:val="de-DE"/>
        </w:rPr>
        <w:t xml:space="preserve">, P.J., </w:t>
      </w:r>
      <w:proofErr w:type="spellStart"/>
      <w:r>
        <w:rPr>
          <w:rFonts w:ascii="Times" w:hAnsi="Times"/>
          <w:sz w:val="20"/>
          <w:lang w:val="de-DE"/>
        </w:rPr>
        <w:t>Yarren</w:t>
      </w:r>
      <w:proofErr w:type="spellEnd"/>
      <w:r>
        <w:rPr>
          <w:rFonts w:ascii="Times" w:hAnsi="Times"/>
          <w:sz w:val="20"/>
          <w:lang w:val="de-DE"/>
        </w:rPr>
        <w:t xml:space="preserve">, S. F., Kim, K., &amp; </w:t>
      </w:r>
      <w:proofErr w:type="spellStart"/>
      <w:r>
        <w:rPr>
          <w:rFonts w:ascii="Times" w:hAnsi="Times"/>
          <w:sz w:val="20"/>
          <w:lang w:val="de-DE"/>
        </w:rPr>
        <w:t>Gazdag</w:t>
      </w:r>
      <w:proofErr w:type="spellEnd"/>
      <w:r>
        <w:rPr>
          <w:rFonts w:ascii="Times" w:hAnsi="Times"/>
          <w:sz w:val="20"/>
          <w:lang w:val="de-DE"/>
        </w:rPr>
        <w:t xml:space="preserve">, G. E. (1994). </w:t>
      </w:r>
      <w:r>
        <w:rPr>
          <w:rFonts w:ascii="Times" w:hAnsi="Times"/>
          <w:sz w:val="20"/>
        </w:rPr>
        <w:t xml:space="preserve">Facilitating </w:t>
      </w:r>
      <w:proofErr w:type="spellStart"/>
      <w:r>
        <w:rPr>
          <w:rFonts w:ascii="Times" w:hAnsi="Times"/>
          <w:sz w:val="20"/>
        </w:rPr>
        <w:t>prelinguistic</w:t>
      </w:r>
      <w:proofErr w:type="spellEnd"/>
      <w:r>
        <w:rPr>
          <w:rFonts w:ascii="Times" w:hAnsi="Times"/>
          <w:sz w:val="20"/>
        </w:rPr>
        <w:t xml:space="preserve"> communication skills in young children with developmental delay: II. </w:t>
      </w:r>
      <w:proofErr w:type="gramStart"/>
      <w:r>
        <w:rPr>
          <w:rFonts w:ascii="Times" w:hAnsi="Times"/>
          <w:sz w:val="20"/>
        </w:rPr>
        <w:t>Systematic replication and extension.</w:t>
      </w:r>
      <w:proofErr w:type="gramEnd"/>
      <w:r>
        <w:rPr>
          <w:rFonts w:ascii="Times" w:hAnsi="Times"/>
          <w:sz w:val="20"/>
        </w:rPr>
        <w:t xml:space="preserve"> </w:t>
      </w:r>
      <w:proofErr w:type="gramStart"/>
      <w:r>
        <w:rPr>
          <w:rFonts w:ascii="Times" w:hAnsi="Times"/>
          <w:i/>
          <w:sz w:val="20"/>
        </w:rPr>
        <w:t xml:space="preserve">Journal of Speech and Hearing Research, 37, </w:t>
      </w:r>
      <w:r>
        <w:rPr>
          <w:rFonts w:ascii="Times" w:hAnsi="Times"/>
          <w:sz w:val="20"/>
        </w:rPr>
        <w:t>841-851.</w:t>
      </w:r>
      <w:proofErr w:type="gramEnd"/>
      <w:r>
        <w:rPr>
          <w:rFonts w:ascii="Times" w:hAnsi="Times"/>
          <w:sz w:val="20"/>
        </w:rPr>
        <w:t xml:space="preserve"> (Summarized on pp. 179-184).</w:t>
      </w:r>
    </w:p>
    <w:p w:rsidR="00F45EC5" w:rsidRDefault="00F45EC5">
      <w:pPr>
        <w:ind w:left="720" w:hanging="720"/>
        <w:rPr>
          <w:rFonts w:ascii="Times" w:hAnsi="Times"/>
          <w:sz w:val="20"/>
        </w:rPr>
      </w:pPr>
    </w:p>
    <w:p w:rsidR="00F45EC5" w:rsidRDefault="00810ECE">
      <w:pPr>
        <w:ind w:left="720" w:hanging="720"/>
        <w:rPr>
          <w:rFonts w:ascii="Times" w:hAnsi="Times"/>
          <w:sz w:val="20"/>
        </w:rPr>
      </w:pPr>
      <w:r>
        <w:rPr>
          <w:rFonts w:ascii="Times" w:hAnsi="Times"/>
          <w:sz w:val="20"/>
        </w:rPr>
        <w:t xml:space="preserve">Cushing, </w:t>
      </w:r>
      <w:proofErr w:type="gramStart"/>
      <w:r>
        <w:rPr>
          <w:rFonts w:ascii="Times" w:hAnsi="Times"/>
          <w:sz w:val="20"/>
        </w:rPr>
        <w:t>L.S.,</w:t>
      </w:r>
      <w:proofErr w:type="gramEnd"/>
      <w:r>
        <w:rPr>
          <w:rFonts w:ascii="Times" w:hAnsi="Times"/>
          <w:sz w:val="20"/>
        </w:rPr>
        <w:t xml:space="preserve"> &amp; Kennedy, C. H. (1997). Academic effects of providing peer support in general education classrooms on students without disabilities. </w:t>
      </w:r>
      <w:proofErr w:type="gramStart"/>
      <w:r>
        <w:rPr>
          <w:rFonts w:ascii="Times" w:hAnsi="Times"/>
          <w:i/>
          <w:sz w:val="20"/>
        </w:rPr>
        <w:t xml:space="preserve">Journal of Applied Behavior Analysis, 30, </w:t>
      </w:r>
      <w:r>
        <w:rPr>
          <w:rFonts w:ascii="Times" w:hAnsi="Times"/>
          <w:sz w:val="20"/>
        </w:rPr>
        <w:t>139-151.</w:t>
      </w:r>
      <w:proofErr w:type="gramEnd"/>
      <w:r>
        <w:rPr>
          <w:rFonts w:ascii="Times" w:hAnsi="Times"/>
          <w:sz w:val="20"/>
        </w:rPr>
        <w:t xml:space="preserve"> (Summarized on pp. 184-190).</w:t>
      </w:r>
    </w:p>
    <w:p w:rsidR="00F45EC5" w:rsidRDefault="00F45EC5">
      <w:pPr>
        <w:tabs>
          <w:tab w:val="left" w:pos="-689"/>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
    <w:p w:rsidR="00F45EC5" w:rsidRDefault="00810ECE">
      <w:pPr>
        <w:tabs>
          <w:tab w:val="left" w:pos="-689"/>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roofErr w:type="spellStart"/>
      <w:r>
        <w:rPr>
          <w:rFonts w:ascii="Times" w:hAnsi="Times"/>
          <w:sz w:val="20"/>
        </w:rPr>
        <w:t>Nevin</w:t>
      </w:r>
      <w:proofErr w:type="spellEnd"/>
      <w:r>
        <w:rPr>
          <w:rFonts w:ascii="Times" w:hAnsi="Times"/>
          <w:sz w:val="20"/>
        </w:rPr>
        <w:t xml:space="preserve">, A., Johnson, D., &amp; Johnson, R. (1982). Effects of group and individual contingencies on academic performance and social relations of special </w:t>
      </w:r>
      <w:proofErr w:type="gramStart"/>
      <w:r>
        <w:rPr>
          <w:rFonts w:ascii="Times" w:hAnsi="Times"/>
          <w:sz w:val="20"/>
        </w:rPr>
        <w:t>needs</w:t>
      </w:r>
      <w:proofErr w:type="gramEnd"/>
      <w:r>
        <w:rPr>
          <w:rFonts w:ascii="Times" w:hAnsi="Times"/>
          <w:sz w:val="20"/>
        </w:rPr>
        <w:t xml:space="preserve"> students</w:t>
      </w:r>
      <w:r>
        <w:rPr>
          <w:rFonts w:ascii="Times" w:hAnsi="Times"/>
          <w:i/>
          <w:sz w:val="20"/>
        </w:rPr>
        <w:t xml:space="preserve">. </w:t>
      </w:r>
      <w:proofErr w:type="gramStart"/>
      <w:r>
        <w:rPr>
          <w:rFonts w:ascii="Times" w:hAnsi="Times"/>
          <w:i/>
          <w:sz w:val="20"/>
        </w:rPr>
        <w:t>Journal of Social Psychology, 116</w:t>
      </w:r>
      <w:r>
        <w:rPr>
          <w:rFonts w:ascii="Times" w:hAnsi="Times"/>
          <w:sz w:val="20"/>
        </w:rPr>
        <w:t>, 41-59.</w:t>
      </w:r>
      <w:proofErr w:type="gramEnd"/>
    </w:p>
    <w:p w:rsidR="00F45EC5" w:rsidRDefault="00F45EC5">
      <w:pPr>
        <w:rPr>
          <w:rFonts w:ascii="Times" w:hAnsi="Times"/>
          <w:sz w:val="20"/>
        </w:rPr>
      </w:pPr>
    </w:p>
    <w:p w:rsidR="00F45EC5" w:rsidRDefault="00810ECE">
      <w:pPr>
        <w:ind w:left="720" w:hanging="720"/>
        <w:rPr>
          <w:rFonts w:ascii="Times" w:hAnsi="Times"/>
          <w:b/>
          <w:sz w:val="20"/>
        </w:rPr>
      </w:pPr>
      <w:r>
        <w:rPr>
          <w:rFonts w:ascii="Times" w:hAnsi="Times"/>
          <w:b/>
          <w:sz w:val="20"/>
        </w:rPr>
        <w:t>Alternating Treatment Designs:</w:t>
      </w:r>
    </w:p>
    <w:p w:rsidR="00F45EC5" w:rsidRDefault="00F45EC5">
      <w:pPr>
        <w:ind w:left="720" w:hanging="720"/>
        <w:rPr>
          <w:rFonts w:ascii="Times" w:hAnsi="Times"/>
          <w:sz w:val="20"/>
        </w:rPr>
      </w:pPr>
    </w:p>
    <w:p w:rsidR="00F45EC5" w:rsidRDefault="00810ECE">
      <w:pPr>
        <w:ind w:left="720" w:hanging="720"/>
        <w:rPr>
          <w:rFonts w:ascii="Times" w:hAnsi="Times"/>
          <w:sz w:val="20"/>
        </w:rPr>
      </w:pPr>
      <w:r>
        <w:rPr>
          <w:rFonts w:ascii="Times" w:hAnsi="Times"/>
          <w:sz w:val="20"/>
        </w:rPr>
        <w:t xml:space="preserve">Caldwell, </w:t>
      </w:r>
      <w:proofErr w:type="gramStart"/>
      <w:r>
        <w:rPr>
          <w:rFonts w:ascii="Times" w:hAnsi="Times"/>
          <w:sz w:val="20"/>
        </w:rPr>
        <w:t>M.L.,</w:t>
      </w:r>
      <w:proofErr w:type="gramEnd"/>
      <w:r>
        <w:rPr>
          <w:rFonts w:ascii="Times" w:hAnsi="Times"/>
          <w:sz w:val="20"/>
        </w:rPr>
        <w:t xml:space="preserve"> Taylor, R. L., &amp; Bloom, S. R. (1986). </w:t>
      </w:r>
      <w:proofErr w:type="gramStart"/>
      <w:r>
        <w:rPr>
          <w:rFonts w:ascii="Times" w:hAnsi="Times"/>
          <w:sz w:val="20"/>
        </w:rPr>
        <w:t>An investigation of the use of high-and low-</w:t>
      </w:r>
      <w:proofErr w:type="spellStart"/>
      <w:r>
        <w:rPr>
          <w:rFonts w:ascii="Times" w:hAnsi="Times"/>
          <w:sz w:val="20"/>
        </w:rPr>
        <w:t>prefernce</w:t>
      </w:r>
      <w:proofErr w:type="spellEnd"/>
      <w:r>
        <w:rPr>
          <w:rFonts w:ascii="Times" w:hAnsi="Times"/>
          <w:sz w:val="20"/>
        </w:rPr>
        <w:t xml:space="preserve"> food as a </w:t>
      </w:r>
      <w:proofErr w:type="spellStart"/>
      <w:r>
        <w:rPr>
          <w:rFonts w:ascii="Times" w:hAnsi="Times"/>
          <w:sz w:val="20"/>
        </w:rPr>
        <w:t>reinforcer</w:t>
      </w:r>
      <w:proofErr w:type="spellEnd"/>
      <w:r>
        <w:rPr>
          <w:rFonts w:ascii="Times" w:hAnsi="Times"/>
          <w:sz w:val="20"/>
        </w:rPr>
        <w:t xml:space="preserve"> for increased activity of individuals with </w:t>
      </w:r>
      <w:proofErr w:type="spellStart"/>
      <w:r>
        <w:rPr>
          <w:rFonts w:ascii="Times" w:hAnsi="Times"/>
          <w:sz w:val="20"/>
        </w:rPr>
        <w:t>Prader-Willli</w:t>
      </w:r>
      <w:proofErr w:type="spellEnd"/>
      <w:r>
        <w:rPr>
          <w:rFonts w:ascii="Times" w:hAnsi="Times"/>
          <w:sz w:val="20"/>
        </w:rPr>
        <w:t xml:space="preserve"> syndrome.</w:t>
      </w:r>
      <w:proofErr w:type="gramEnd"/>
      <w:r>
        <w:rPr>
          <w:rFonts w:ascii="Times" w:hAnsi="Times"/>
          <w:sz w:val="20"/>
        </w:rPr>
        <w:t xml:space="preserve"> </w:t>
      </w:r>
      <w:r>
        <w:rPr>
          <w:rFonts w:ascii="Times" w:hAnsi="Times"/>
          <w:i/>
          <w:sz w:val="20"/>
        </w:rPr>
        <w:t>Journal of Mental Deficiency research, 30</w:t>
      </w:r>
      <w:r>
        <w:rPr>
          <w:rFonts w:ascii="Times" w:hAnsi="Times"/>
          <w:sz w:val="20"/>
        </w:rPr>
        <w:t>, 347-354. (Summarized on pp. 210-214).</w:t>
      </w:r>
    </w:p>
    <w:p w:rsidR="00F45EC5" w:rsidRDefault="00F45EC5">
      <w:pPr>
        <w:ind w:left="720" w:hanging="720"/>
        <w:rPr>
          <w:rFonts w:ascii="Times" w:hAnsi="Times"/>
          <w:sz w:val="20"/>
        </w:rPr>
      </w:pPr>
    </w:p>
    <w:p w:rsidR="00F45EC5" w:rsidRDefault="00810ECE">
      <w:pPr>
        <w:ind w:left="720" w:hanging="720"/>
        <w:rPr>
          <w:rFonts w:ascii="Times" w:hAnsi="Times"/>
          <w:sz w:val="20"/>
        </w:rPr>
      </w:pPr>
      <w:proofErr w:type="spellStart"/>
      <w:r>
        <w:rPr>
          <w:rFonts w:ascii="Times" w:hAnsi="Times"/>
          <w:sz w:val="20"/>
        </w:rPr>
        <w:t>Pelaez-Nogueras</w:t>
      </w:r>
      <w:proofErr w:type="spellEnd"/>
      <w:r>
        <w:rPr>
          <w:rFonts w:ascii="Times" w:hAnsi="Times"/>
          <w:sz w:val="20"/>
        </w:rPr>
        <w:t xml:space="preserve">, M., Field, T., </w:t>
      </w:r>
      <w:proofErr w:type="spellStart"/>
      <w:r>
        <w:rPr>
          <w:rFonts w:ascii="Times" w:hAnsi="Times"/>
          <w:sz w:val="20"/>
        </w:rPr>
        <w:t>Cigales</w:t>
      </w:r>
      <w:proofErr w:type="spellEnd"/>
      <w:r>
        <w:rPr>
          <w:rFonts w:ascii="Times" w:hAnsi="Times"/>
          <w:sz w:val="20"/>
        </w:rPr>
        <w:t xml:space="preserve">, M., </w:t>
      </w:r>
      <w:proofErr w:type="spellStart"/>
      <w:r>
        <w:rPr>
          <w:rFonts w:ascii="Times" w:hAnsi="Times"/>
          <w:sz w:val="20"/>
        </w:rPr>
        <w:t>Gewirtz</w:t>
      </w:r>
      <w:proofErr w:type="spellEnd"/>
      <w:r>
        <w:rPr>
          <w:rFonts w:ascii="Times" w:hAnsi="Times"/>
          <w:sz w:val="20"/>
        </w:rPr>
        <w:t xml:space="preserve">, J. Gonzalez, A., </w:t>
      </w:r>
      <w:proofErr w:type="spellStart"/>
      <w:r>
        <w:rPr>
          <w:rFonts w:ascii="Times" w:hAnsi="Times"/>
          <w:sz w:val="20"/>
        </w:rPr>
        <w:t>Clasky</w:t>
      </w:r>
      <w:proofErr w:type="spellEnd"/>
      <w:r>
        <w:rPr>
          <w:rFonts w:ascii="Times" w:hAnsi="Times"/>
          <w:sz w:val="20"/>
        </w:rPr>
        <w:t xml:space="preserve">, S., &amp; Sanchez, A. (1997).   </w:t>
      </w:r>
      <w:proofErr w:type="gramStart"/>
      <w:r>
        <w:rPr>
          <w:rFonts w:ascii="Times" w:hAnsi="Times"/>
          <w:sz w:val="20"/>
        </w:rPr>
        <w:t>The effects of systematic stroking versus tickling and poking on infant attention and affect.</w:t>
      </w:r>
      <w:proofErr w:type="gramEnd"/>
      <w:r>
        <w:rPr>
          <w:rFonts w:ascii="Times" w:hAnsi="Times"/>
          <w:sz w:val="20"/>
        </w:rPr>
        <w:t xml:space="preserve">  </w:t>
      </w:r>
      <w:proofErr w:type="gramStart"/>
      <w:r>
        <w:rPr>
          <w:rFonts w:ascii="Times" w:hAnsi="Times"/>
          <w:i/>
          <w:sz w:val="20"/>
        </w:rPr>
        <w:t>Journal of Applied Developmental Psychology, 18</w:t>
      </w:r>
      <w:r>
        <w:rPr>
          <w:rFonts w:ascii="Times" w:hAnsi="Times"/>
          <w:sz w:val="20"/>
        </w:rPr>
        <w:t>, 169–177.</w:t>
      </w:r>
      <w:proofErr w:type="gramEnd"/>
    </w:p>
    <w:p w:rsidR="00F45EC5" w:rsidRDefault="00F45EC5">
      <w:pPr>
        <w:ind w:left="720" w:hanging="720"/>
        <w:rPr>
          <w:rFonts w:ascii="Times" w:hAnsi="Times"/>
          <w:sz w:val="20"/>
        </w:rPr>
      </w:pPr>
    </w:p>
    <w:p w:rsidR="00F45EC5" w:rsidRDefault="00810ECE">
      <w:pPr>
        <w:ind w:left="720" w:hanging="720"/>
        <w:rPr>
          <w:rFonts w:ascii="Times" w:hAnsi="Times"/>
          <w:sz w:val="20"/>
        </w:rPr>
      </w:pPr>
      <w:proofErr w:type="spellStart"/>
      <w:r>
        <w:rPr>
          <w:rFonts w:ascii="Times" w:hAnsi="Times"/>
          <w:sz w:val="20"/>
        </w:rPr>
        <w:t>Weismer</w:t>
      </w:r>
      <w:proofErr w:type="spellEnd"/>
      <w:r>
        <w:rPr>
          <w:rFonts w:ascii="Times" w:hAnsi="Times"/>
          <w:sz w:val="20"/>
        </w:rPr>
        <w:t xml:space="preserve">, S. E., Murray-Branch, J., &amp; Miller, J. (1993). </w:t>
      </w:r>
      <w:proofErr w:type="gramStart"/>
      <w:r>
        <w:rPr>
          <w:rFonts w:ascii="Times" w:hAnsi="Times"/>
          <w:sz w:val="20"/>
        </w:rPr>
        <w:t>Comparison of two methods for promoting productive vocabulary in late talkers.</w:t>
      </w:r>
      <w:proofErr w:type="gramEnd"/>
      <w:r>
        <w:rPr>
          <w:rFonts w:ascii="Times" w:hAnsi="Times"/>
          <w:sz w:val="20"/>
        </w:rPr>
        <w:t xml:space="preserve"> </w:t>
      </w:r>
      <w:proofErr w:type="gramStart"/>
      <w:r>
        <w:rPr>
          <w:rFonts w:ascii="Times" w:hAnsi="Times"/>
          <w:i/>
          <w:sz w:val="20"/>
        </w:rPr>
        <w:t xml:space="preserve">Journal of Speech and Hearing Research, 36, </w:t>
      </w:r>
      <w:r>
        <w:rPr>
          <w:rFonts w:ascii="Times" w:hAnsi="Times"/>
          <w:sz w:val="20"/>
        </w:rPr>
        <w:t>1037-1050.</w:t>
      </w:r>
      <w:proofErr w:type="gramEnd"/>
      <w:r>
        <w:rPr>
          <w:rFonts w:ascii="Times" w:hAnsi="Times"/>
          <w:sz w:val="20"/>
        </w:rPr>
        <w:t xml:space="preserve"> (Summarized on pp. 215-220).</w:t>
      </w:r>
    </w:p>
    <w:p w:rsidR="00F45EC5" w:rsidRDefault="00F45EC5">
      <w:pPr>
        <w:ind w:left="720" w:hanging="720"/>
        <w:rPr>
          <w:rFonts w:ascii="Times" w:hAnsi="Times"/>
          <w:sz w:val="20"/>
        </w:rPr>
      </w:pPr>
    </w:p>
    <w:p w:rsidR="00F45EC5" w:rsidRDefault="00810ECE">
      <w:pPr>
        <w:ind w:left="720" w:hanging="720"/>
        <w:rPr>
          <w:rFonts w:ascii="Times" w:hAnsi="Times"/>
          <w:sz w:val="20"/>
        </w:rPr>
      </w:pPr>
      <w:r>
        <w:rPr>
          <w:rFonts w:ascii="Times" w:hAnsi="Times"/>
          <w:sz w:val="20"/>
        </w:rPr>
        <w:t xml:space="preserve">Singh, N., &amp; Winton, A. (1985). Controlling pica by components of an overcorrection procedure. </w:t>
      </w:r>
      <w:proofErr w:type="gramStart"/>
      <w:r>
        <w:rPr>
          <w:rFonts w:ascii="Times" w:hAnsi="Times"/>
          <w:i/>
          <w:sz w:val="20"/>
        </w:rPr>
        <w:t>American Journal of Mental Deficiency, 90</w:t>
      </w:r>
      <w:r>
        <w:rPr>
          <w:rFonts w:ascii="Times" w:hAnsi="Times"/>
          <w:sz w:val="20"/>
        </w:rPr>
        <w:t>, 40-45.</w:t>
      </w:r>
      <w:proofErr w:type="gramEnd"/>
      <w:r>
        <w:rPr>
          <w:rFonts w:ascii="Times" w:hAnsi="Times"/>
          <w:sz w:val="20"/>
        </w:rPr>
        <w:t xml:space="preserve"> (Summarized on pp. 221-225).</w:t>
      </w:r>
    </w:p>
    <w:p w:rsidR="00F45EC5" w:rsidRDefault="00F45EC5">
      <w:pPr>
        <w:ind w:left="720" w:right="-368" w:hanging="720"/>
        <w:rPr>
          <w:rFonts w:ascii="Times" w:hAnsi="Times"/>
          <w:b/>
          <w:sz w:val="20"/>
        </w:rPr>
      </w:pPr>
    </w:p>
    <w:p w:rsidR="00F45EC5" w:rsidRDefault="00810ECE">
      <w:pPr>
        <w:ind w:left="720" w:right="-368" w:hanging="720"/>
        <w:rPr>
          <w:rFonts w:ascii="Times" w:hAnsi="Times"/>
          <w:b/>
          <w:sz w:val="20"/>
        </w:rPr>
      </w:pPr>
      <w:r>
        <w:rPr>
          <w:rFonts w:ascii="Times" w:hAnsi="Times"/>
          <w:b/>
          <w:sz w:val="20"/>
        </w:rPr>
        <w:t>Examples from FIU/COE Faculty with students with learning disabilities:</w:t>
      </w:r>
    </w:p>
    <w:p w:rsidR="00F45EC5" w:rsidRDefault="00F45EC5">
      <w:pPr>
        <w:rPr>
          <w:rFonts w:ascii="Times" w:hAnsi="Times"/>
          <w:sz w:val="20"/>
        </w:rPr>
      </w:pPr>
    </w:p>
    <w:p w:rsidR="00F45EC5" w:rsidRDefault="00810ECE">
      <w:pPr>
        <w:ind w:left="720" w:hanging="720"/>
        <w:rPr>
          <w:rFonts w:ascii="Times" w:hAnsi="Times"/>
          <w:sz w:val="20"/>
        </w:rPr>
      </w:pPr>
      <w:proofErr w:type="spellStart"/>
      <w:r>
        <w:rPr>
          <w:rFonts w:ascii="Times" w:hAnsi="Times"/>
          <w:sz w:val="20"/>
        </w:rPr>
        <w:t>Barbetta</w:t>
      </w:r>
      <w:proofErr w:type="spellEnd"/>
      <w:r>
        <w:rPr>
          <w:rFonts w:ascii="Times" w:hAnsi="Times"/>
          <w:sz w:val="20"/>
        </w:rPr>
        <w:t xml:space="preserve">, P., &amp; </w:t>
      </w:r>
      <w:proofErr w:type="spellStart"/>
      <w:r>
        <w:rPr>
          <w:rFonts w:ascii="Times" w:hAnsi="Times"/>
          <w:sz w:val="20"/>
        </w:rPr>
        <w:t>Heward</w:t>
      </w:r>
      <w:proofErr w:type="spellEnd"/>
      <w:r>
        <w:rPr>
          <w:rFonts w:ascii="Times" w:hAnsi="Times"/>
          <w:sz w:val="20"/>
        </w:rPr>
        <w:t xml:space="preserve">, W. (1993). </w:t>
      </w:r>
      <w:proofErr w:type="gramStart"/>
      <w:r>
        <w:rPr>
          <w:rFonts w:ascii="Times" w:hAnsi="Times"/>
          <w:sz w:val="20"/>
        </w:rPr>
        <w:t>Effects of active student response during error correction on the acquisition and maintenance of geography facts by elementary students with learning disabilities.</w:t>
      </w:r>
      <w:proofErr w:type="gramEnd"/>
      <w:r>
        <w:rPr>
          <w:rFonts w:ascii="Times" w:hAnsi="Times"/>
          <w:sz w:val="20"/>
        </w:rPr>
        <w:t xml:space="preserve"> </w:t>
      </w:r>
      <w:proofErr w:type="gramStart"/>
      <w:r>
        <w:rPr>
          <w:rFonts w:ascii="Times" w:hAnsi="Times"/>
          <w:i/>
          <w:sz w:val="20"/>
        </w:rPr>
        <w:t>Journal of Behavioral Education, 3</w:t>
      </w:r>
      <w:r>
        <w:rPr>
          <w:rFonts w:ascii="Times" w:hAnsi="Times"/>
          <w:sz w:val="20"/>
        </w:rPr>
        <w:t>(3), 217-233.</w:t>
      </w:r>
      <w:proofErr w:type="gramEnd"/>
    </w:p>
    <w:p w:rsidR="00F45EC5" w:rsidRDefault="00F45EC5">
      <w:pPr>
        <w:ind w:left="720" w:hanging="720"/>
        <w:rPr>
          <w:rFonts w:ascii="Times" w:hAnsi="Times"/>
          <w:sz w:val="20"/>
        </w:rPr>
      </w:pPr>
    </w:p>
    <w:p w:rsidR="00F45EC5" w:rsidRDefault="00810ECE">
      <w:pPr>
        <w:ind w:left="720" w:hanging="720"/>
        <w:rPr>
          <w:rFonts w:ascii="Times" w:hAnsi="Times"/>
          <w:sz w:val="20"/>
        </w:rPr>
      </w:pPr>
      <w:r>
        <w:rPr>
          <w:rFonts w:ascii="Times" w:hAnsi="Times"/>
          <w:sz w:val="20"/>
        </w:rPr>
        <w:t xml:space="preserve">Jerome, A., &amp; </w:t>
      </w:r>
      <w:proofErr w:type="spellStart"/>
      <w:r>
        <w:rPr>
          <w:rFonts w:ascii="Times" w:hAnsi="Times"/>
          <w:sz w:val="20"/>
        </w:rPr>
        <w:t>Barbetta</w:t>
      </w:r>
      <w:proofErr w:type="spellEnd"/>
      <w:r>
        <w:rPr>
          <w:rFonts w:ascii="Times" w:hAnsi="Times"/>
          <w:sz w:val="20"/>
        </w:rPr>
        <w:t xml:space="preserve">, P.M. (2004). The effect of active student responding in computer assisted instruction on </w:t>
      </w:r>
      <w:proofErr w:type="gramStart"/>
      <w:r>
        <w:rPr>
          <w:rFonts w:ascii="Times" w:hAnsi="Times"/>
          <w:sz w:val="20"/>
        </w:rPr>
        <w:t>social-studies</w:t>
      </w:r>
      <w:proofErr w:type="gramEnd"/>
      <w:r>
        <w:rPr>
          <w:rFonts w:ascii="Times" w:hAnsi="Times"/>
          <w:sz w:val="20"/>
        </w:rPr>
        <w:t xml:space="preserve"> learning by students with learning disabilities. </w:t>
      </w:r>
      <w:proofErr w:type="gramStart"/>
      <w:r>
        <w:rPr>
          <w:rFonts w:ascii="Times" w:hAnsi="Times"/>
          <w:i/>
          <w:sz w:val="20"/>
        </w:rPr>
        <w:t>Journal of Special Education Technology,</w:t>
      </w:r>
      <w:r>
        <w:rPr>
          <w:rFonts w:ascii="Times" w:hAnsi="Times"/>
          <w:sz w:val="20"/>
        </w:rPr>
        <w:t xml:space="preserve"> </w:t>
      </w:r>
      <w:r>
        <w:rPr>
          <w:rFonts w:ascii="Times" w:hAnsi="Times"/>
          <w:i/>
          <w:sz w:val="20"/>
        </w:rPr>
        <w:t>20</w:t>
      </w:r>
      <w:r>
        <w:rPr>
          <w:rFonts w:ascii="Times" w:hAnsi="Times"/>
          <w:sz w:val="20"/>
        </w:rPr>
        <w:t>(3), 13-23.</w:t>
      </w:r>
      <w:proofErr w:type="gramEnd"/>
      <w:r>
        <w:rPr>
          <w:rFonts w:ascii="Times" w:hAnsi="Times"/>
          <w:sz w:val="20"/>
        </w:rPr>
        <w:t xml:space="preserve">  </w:t>
      </w:r>
    </w:p>
    <w:p w:rsidR="00F45EC5" w:rsidRDefault="00F45EC5">
      <w:pPr>
        <w:ind w:left="720" w:hanging="720"/>
        <w:rPr>
          <w:rFonts w:ascii="Times" w:hAnsi="Times"/>
          <w:sz w:val="20"/>
        </w:rPr>
      </w:pPr>
    </w:p>
    <w:p w:rsidR="00F45EC5" w:rsidRDefault="00810ECE">
      <w:pPr>
        <w:ind w:left="720" w:hanging="720"/>
        <w:rPr>
          <w:rFonts w:ascii="Times" w:hAnsi="Times"/>
          <w:sz w:val="20"/>
        </w:rPr>
      </w:pPr>
      <w:r>
        <w:rPr>
          <w:rFonts w:ascii="Times" w:hAnsi="Times"/>
          <w:b/>
          <w:sz w:val="20"/>
        </w:rPr>
        <w:t>Changing Criterion Designs:</w:t>
      </w:r>
    </w:p>
    <w:p w:rsidR="00F45EC5" w:rsidRDefault="00F45EC5">
      <w:pPr>
        <w:ind w:left="720" w:hanging="720"/>
        <w:rPr>
          <w:rFonts w:ascii="Times" w:hAnsi="Times"/>
          <w:sz w:val="20"/>
        </w:rPr>
      </w:pPr>
    </w:p>
    <w:p w:rsidR="00F45EC5" w:rsidRDefault="00810ECE">
      <w:pPr>
        <w:ind w:left="720" w:hanging="720"/>
        <w:rPr>
          <w:rFonts w:ascii="Times" w:hAnsi="Times"/>
          <w:sz w:val="20"/>
        </w:rPr>
      </w:pPr>
      <w:r>
        <w:rPr>
          <w:rFonts w:ascii="Times" w:hAnsi="Times"/>
          <w:sz w:val="20"/>
        </w:rPr>
        <w:t xml:space="preserve">Davis, P., Bates, P., &amp; </w:t>
      </w:r>
      <w:proofErr w:type="spellStart"/>
      <w:r>
        <w:rPr>
          <w:rFonts w:ascii="Times" w:hAnsi="Times"/>
          <w:sz w:val="20"/>
        </w:rPr>
        <w:t>Cuvo</w:t>
      </w:r>
      <w:proofErr w:type="spellEnd"/>
      <w:r>
        <w:rPr>
          <w:rFonts w:ascii="Times" w:hAnsi="Times"/>
          <w:sz w:val="20"/>
        </w:rPr>
        <w:t xml:space="preserve">, A. J. (1983). Training a mentally retarded woman to work competitively: Effect of graphic feedback and a changing criterion design. </w:t>
      </w:r>
      <w:proofErr w:type="gramStart"/>
      <w:r>
        <w:rPr>
          <w:rFonts w:ascii="Times" w:hAnsi="Times"/>
          <w:i/>
          <w:sz w:val="20"/>
        </w:rPr>
        <w:t>Education and Training of the Mentally Retarded, 18</w:t>
      </w:r>
      <w:r>
        <w:rPr>
          <w:rFonts w:ascii="Times" w:hAnsi="Times"/>
          <w:sz w:val="20"/>
        </w:rPr>
        <w:t>, 158-163.</w:t>
      </w:r>
      <w:proofErr w:type="gramEnd"/>
      <w:r>
        <w:rPr>
          <w:rFonts w:ascii="Times" w:hAnsi="Times"/>
          <w:sz w:val="20"/>
        </w:rPr>
        <w:t xml:space="preserve"> (Summarized on pp. 244-248).</w:t>
      </w:r>
    </w:p>
    <w:p w:rsidR="00F45EC5" w:rsidRDefault="00F45EC5">
      <w:pPr>
        <w:ind w:left="720" w:hanging="720"/>
        <w:rPr>
          <w:rFonts w:ascii="Times" w:hAnsi="Times"/>
          <w:sz w:val="20"/>
        </w:rPr>
      </w:pPr>
    </w:p>
    <w:p w:rsidR="00F45EC5" w:rsidRDefault="00810ECE">
      <w:pPr>
        <w:ind w:left="720" w:hanging="720"/>
        <w:rPr>
          <w:rFonts w:ascii="Times" w:hAnsi="Times"/>
          <w:sz w:val="20"/>
        </w:rPr>
      </w:pPr>
      <w:r>
        <w:rPr>
          <w:rFonts w:ascii="Times" w:hAnsi="Times"/>
          <w:sz w:val="20"/>
        </w:rPr>
        <w:t xml:space="preserve">Foxx, R. M., &amp; </w:t>
      </w:r>
      <w:proofErr w:type="spellStart"/>
      <w:r>
        <w:rPr>
          <w:rFonts w:ascii="Times" w:hAnsi="Times"/>
          <w:sz w:val="20"/>
        </w:rPr>
        <w:t>Rubinoff</w:t>
      </w:r>
      <w:proofErr w:type="spellEnd"/>
      <w:r>
        <w:rPr>
          <w:rFonts w:ascii="Times" w:hAnsi="Times"/>
          <w:sz w:val="20"/>
        </w:rPr>
        <w:t xml:space="preserve">, A. (1979). Behavioral treatment of </w:t>
      </w:r>
      <w:proofErr w:type="spellStart"/>
      <w:r>
        <w:rPr>
          <w:rFonts w:ascii="Times" w:hAnsi="Times"/>
          <w:sz w:val="20"/>
        </w:rPr>
        <w:t>caffeinism</w:t>
      </w:r>
      <w:proofErr w:type="spellEnd"/>
      <w:r>
        <w:rPr>
          <w:rFonts w:ascii="Times" w:hAnsi="Times"/>
          <w:sz w:val="20"/>
        </w:rPr>
        <w:t xml:space="preserve">: Reducing excessive coffee drinking. </w:t>
      </w:r>
      <w:proofErr w:type="gramStart"/>
      <w:r>
        <w:rPr>
          <w:rFonts w:ascii="Times" w:hAnsi="Times"/>
          <w:i/>
          <w:sz w:val="20"/>
        </w:rPr>
        <w:t>Journal of Applied Behavior Analysis</w:t>
      </w:r>
      <w:r>
        <w:rPr>
          <w:rFonts w:ascii="Times" w:hAnsi="Times"/>
          <w:sz w:val="20"/>
        </w:rPr>
        <w:t xml:space="preserve">, </w:t>
      </w:r>
      <w:r>
        <w:rPr>
          <w:rFonts w:ascii="Times" w:hAnsi="Times"/>
          <w:i/>
          <w:sz w:val="20"/>
        </w:rPr>
        <w:t>12</w:t>
      </w:r>
      <w:r>
        <w:rPr>
          <w:rFonts w:ascii="Times" w:hAnsi="Times"/>
          <w:sz w:val="20"/>
        </w:rPr>
        <w:t>, 335-344.</w:t>
      </w:r>
      <w:proofErr w:type="gramEnd"/>
      <w:r>
        <w:rPr>
          <w:rFonts w:ascii="Times" w:hAnsi="Times"/>
          <w:sz w:val="20"/>
        </w:rPr>
        <w:t xml:space="preserve"> (Summarized on pp. 248-257).</w:t>
      </w:r>
    </w:p>
    <w:p w:rsidR="00F45EC5" w:rsidRDefault="00F45EC5">
      <w:pPr>
        <w:ind w:left="720" w:hanging="720"/>
        <w:rPr>
          <w:rFonts w:ascii="Times" w:hAnsi="Times"/>
          <w:sz w:val="20"/>
        </w:rPr>
      </w:pPr>
    </w:p>
    <w:p w:rsidR="00F45EC5" w:rsidRDefault="00810ECE">
      <w:pPr>
        <w:ind w:left="720" w:hanging="720"/>
        <w:rPr>
          <w:rFonts w:ascii="Times" w:hAnsi="Times"/>
          <w:b/>
          <w:sz w:val="20"/>
        </w:rPr>
      </w:pPr>
      <w:r>
        <w:rPr>
          <w:rFonts w:ascii="Times" w:hAnsi="Times"/>
          <w:sz w:val="20"/>
        </w:rPr>
        <w:t xml:space="preserve">De Luca, R., &amp; </w:t>
      </w:r>
      <w:proofErr w:type="spellStart"/>
      <w:r>
        <w:rPr>
          <w:rFonts w:ascii="Times" w:hAnsi="Times"/>
          <w:sz w:val="20"/>
        </w:rPr>
        <w:t>Holborn</w:t>
      </w:r>
      <w:proofErr w:type="spellEnd"/>
      <w:r>
        <w:rPr>
          <w:rFonts w:ascii="Times" w:hAnsi="Times"/>
          <w:sz w:val="20"/>
        </w:rPr>
        <w:t xml:space="preserve">, S. W. (1992). </w:t>
      </w:r>
      <w:proofErr w:type="gramStart"/>
      <w:r>
        <w:rPr>
          <w:rFonts w:ascii="Times" w:hAnsi="Times"/>
          <w:sz w:val="20"/>
        </w:rPr>
        <w:t>Effects of a variable-ratio reinforcement schedule with changing criterion on exercise in obese and non-obese boys.</w:t>
      </w:r>
      <w:proofErr w:type="gramEnd"/>
      <w:r>
        <w:rPr>
          <w:rFonts w:ascii="Times" w:hAnsi="Times"/>
          <w:sz w:val="20"/>
        </w:rPr>
        <w:t xml:space="preserve"> </w:t>
      </w:r>
      <w:proofErr w:type="gramStart"/>
      <w:r>
        <w:rPr>
          <w:rFonts w:ascii="Times" w:hAnsi="Times"/>
          <w:i/>
          <w:sz w:val="20"/>
        </w:rPr>
        <w:t xml:space="preserve">Journal of Applied behavior Analysis, 25, </w:t>
      </w:r>
      <w:r>
        <w:rPr>
          <w:rFonts w:ascii="Times" w:hAnsi="Times"/>
          <w:sz w:val="20"/>
        </w:rPr>
        <w:t>671-679.</w:t>
      </w:r>
      <w:proofErr w:type="gramEnd"/>
      <w:r>
        <w:rPr>
          <w:rFonts w:ascii="Times" w:hAnsi="Times"/>
          <w:sz w:val="20"/>
        </w:rPr>
        <w:t xml:space="preserve"> (Summarized on pp. 257-262).</w:t>
      </w:r>
    </w:p>
    <w:p w:rsidR="00F45EC5" w:rsidRDefault="00F45EC5">
      <w:pPr>
        <w:tabs>
          <w:tab w:val="left" w:pos="720"/>
        </w:tabs>
        <w:ind w:left="720" w:right="-368" w:hanging="720"/>
        <w:rPr>
          <w:rFonts w:ascii="Times" w:hAnsi="Times"/>
          <w:sz w:val="20"/>
        </w:rPr>
      </w:pPr>
    </w:p>
    <w:p w:rsidR="00F45EC5" w:rsidRDefault="00810ECE">
      <w:pPr>
        <w:tabs>
          <w:tab w:val="left" w:pos="720"/>
        </w:tabs>
        <w:ind w:left="720" w:right="-368" w:hanging="720"/>
        <w:rPr>
          <w:rFonts w:ascii="Times" w:hAnsi="Times"/>
          <w:sz w:val="20"/>
        </w:rPr>
      </w:pPr>
      <w:proofErr w:type="gramStart"/>
      <w:r>
        <w:rPr>
          <w:rFonts w:ascii="Times" w:hAnsi="Times"/>
          <w:sz w:val="20"/>
        </w:rPr>
        <w:t xml:space="preserve">Idol, L., </w:t>
      </w:r>
      <w:proofErr w:type="spellStart"/>
      <w:r>
        <w:rPr>
          <w:rFonts w:ascii="Times" w:hAnsi="Times"/>
          <w:sz w:val="20"/>
        </w:rPr>
        <w:t>Nevin</w:t>
      </w:r>
      <w:proofErr w:type="spellEnd"/>
      <w:r>
        <w:rPr>
          <w:rFonts w:ascii="Times" w:hAnsi="Times"/>
          <w:sz w:val="20"/>
        </w:rPr>
        <w:t xml:space="preserve">, A., with Whitcomb, Phyllis </w:t>
      </w:r>
      <w:proofErr w:type="spellStart"/>
      <w:r>
        <w:rPr>
          <w:rFonts w:ascii="Times" w:hAnsi="Times"/>
          <w:sz w:val="20"/>
        </w:rPr>
        <w:t>Paolucci</w:t>
      </w:r>
      <w:proofErr w:type="spellEnd"/>
      <w:r>
        <w:rPr>
          <w:rFonts w:ascii="Times" w:hAnsi="Times"/>
          <w:sz w:val="20"/>
        </w:rPr>
        <w:t xml:space="preserve"> (1989).</w:t>
      </w:r>
      <w:proofErr w:type="gramEnd"/>
      <w:r>
        <w:rPr>
          <w:rFonts w:ascii="Times" w:hAnsi="Times"/>
          <w:sz w:val="20"/>
        </w:rPr>
        <w:t xml:space="preserve"> </w:t>
      </w:r>
      <w:r>
        <w:rPr>
          <w:rFonts w:ascii="Times" w:hAnsi="Times"/>
          <w:i/>
          <w:sz w:val="20"/>
        </w:rPr>
        <w:t>Models of curriculum-based assessment, 3</w:t>
      </w:r>
      <w:r>
        <w:rPr>
          <w:rFonts w:ascii="Times" w:hAnsi="Times"/>
          <w:i/>
          <w:sz w:val="20"/>
          <w:vertAlign w:val="superscript"/>
        </w:rPr>
        <w:t>rd</w:t>
      </w:r>
      <w:r>
        <w:rPr>
          <w:rFonts w:ascii="Times" w:hAnsi="Times"/>
          <w:i/>
          <w:sz w:val="20"/>
        </w:rPr>
        <w:t xml:space="preserve"> ed. </w:t>
      </w:r>
      <w:r>
        <w:rPr>
          <w:rFonts w:ascii="Times" w:hAnsi="Times"/>
          <w:sz w:val="20"/>
        </w:rPr>
        <w:t>Austin, TX: PRO-ED.</w:t>
      </w:r>
    </w:p>
    <w:p w:rsidR="00F45EC5" w:rsidRDefault="00F45EC5">
      <w:pPr>
        <w:tabs>
          <w:tab w:val="left" w:pos="-689"/>
          <w:tab w:val="left" w:pos="720"/>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
    <w:p w:rsidR="00F6553A" w:rsidRDefault="00810ECE">
      <w:pPr>
        <w:tabs>
          <w:tab w:val="left" w:pos="-689"/>
          <w:tab w:val="left" w:pos="720"/>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r>
        <w:rPr>
          <w:rFonts w:ascii="Times" w:hAnsi="Times"/>
          <w:sz w:val="20"/>
        </w:rPr>
        <w:t xml:space="preserve">Knight, M., Christie, L., </w:t>
      </w:r>
      <w:proofErr w:type="spellStart"/>
      <w:r>
        <w:rPr>
          <w:rFonts w:ascii="Times" w:hAnsi="Times"/>
          <w:sz w:val="20"/>
        </w:rPr>
        <w:t>Egner</w:t>
      </w:r>
      <w:proofErr w:type="spellEnd"/>
      <w:r>
        <w:rPr>
          <w:rFonts w:ascii="Times" w:hAnsi="Times"/>
          <w:sz w:val="20"/>
        </w:rPr>
        <w:t xml:space="preserve"> (</w:t>
      </w:r>
      <w:proofErr w:type="spellStart"/>
      <w:r>
        <w:rPr>
          <w:rFonts w:ascii="Times" w:hAnsi="Times"/>
          <w:sz w:val="20"/>
        </w:rPr>
        <w:t>Nevin</w:t>
      </w:r>
      <w:proofErr w:type="spellEnd"/>
      <w:r>
        <w:rPr>
          <w:rFonts w:ascii="Times" w:hAnsi="Times"/>
          <w:sz w:val="20"/>
        </w:rPr>
        <w:t xml:space="preserve">), A., </w:t>
      </w:r>
      <w:proofErr w:type="spellStart"/>
      <w:r>
        <w:rPr>
          <w:rFonts w:ascii="Times" w:hAnsi="Times"/>
          <w:sz w:val="20"/>
        </w:rPr>
        <w:t>Lates</w:t>
      </w:r>
      <w:proofErr w:type="spellEnd"/>
      <w:r>
        <w:rPr>
          <w:rFonts w:ascii="Times" w:hAnsi="Times"/>
          <w:sz w:val="20"/>
        </w:rPr>
        <w:t xml:space="preserve">, </w:t>
      </w:r>
      <w:proofErr w:type="gramStart"/>
      <w:r>
        <w:rPr>
          <w:rFonts w:ascii="Times" w:hAnsi="Times"/>
          <w:sz w:val="20"/>
        </w:rPr>
        <w:t>B.J.,</w:t>
      </w:r>
      <w:proofErr w:type="gramEnd"/>
      <w:r>
        <w:rPr>
          <w:rFonts w:ascii="Times" w:hAnsi="Times"/>
          <w:sz w:val="20"/>
        </w:rPr>
        <w:t xml:space="preserve"> &amp; </w:t>
      </w:r>
      <w:proofErr w:type="spellStart"/>
      <w:r>
        <w:rPr>
          <w:rFonts w:ascii="Times" w:hAnsi="Times"/>
          <w:sz w:val="20"/>
        </w:rPr>
        <w:t>Paolucci</w:t>
      </w:r>
      <w:proofErr w:type="spellEnd"/>
      <w:r>
        <w:rPr>
          <w:rFonts w:ascii="Times" w:hAnsi="Times"/>
          <w:sz w:val="20"/>
        </w:rPr>
        <w:t xml:space="preserve">, P. (1976). </w:t>
      </w:r>
      <w:proofErr w:type="gramStart"/>
      <w:r>
        <w:rPr>
          <w:rFonts w:ascii="Times" w:hAnsi="Times"/>
          <w:sz w:val="20"/>
        </w:rPr>
        <w:t>Rate of task completion as an evaluation procedure for a field-based graduate training program in special education.</w:t>
      </w:r>
      <w:proofErr w:type="gramEnd"/>
      <w:r>
        <w:rPr>
          <w:rFonts w:ascii="Times" w:hAnsi="Times"/>
          <w:sz w:val="20"/>
        </w:rPr>
        <w:t xml:space="preserve"> In L. Fraley &amp; E. Vargas (Eds.), </w:t>
      </w:r>
      <w:r>
        <w:rPr>
          <w:rFonts w:ascii="Times" w:hAnsi="Times"/>
          <w:i/>
          <w:sz w:val="20"/>
        </w:rPr>
        <w:t>Behavior research and technology in higher education</w:t>
      </w:r>
      <w:r>
        <w:rPr>
          <w:rFonts w:ascii="Times" w:hAnsi="Times"/>
          <w:sz w:val="20"/>
        </w:rPr>
        <w:t xml:space="preserve"> (pp. 99-112). Gainesvil</w:t>
      </w:r>
      <w:r w:rsidR="00F6553A">
        <w:rPr>
          <w:rFonts w:ascii="Times" w:hAnsi="Times"/>
          <w:sz w:val="20"/>
        </w:rPr>
        <w:t xml:space="preserve">le, FL: University of Florida. </w:t>
      </w:r>
    </w:p>
    <w:p w:rsidR="00F6553A" w:rsidRDefault="00F6553A">
      <w:pPr>
        <w:tabs>
          <w:tab w:val="left" w:pos="-689"/>
          <w:tab w:val="left" w:pos="720"/>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
    <w:p w:rsidR="00F6553A" w:rsidRPr="006F7FF8" w:rsidRDefault="00F6553A">
      <w:pPr>
        <w:tabs>
          <w:tab w:val="left" w:pos="-689"/>
          <w:tab w:val="left" w:pos="720"/>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b/>
          <w:sz w:val="20"/>
        </w:rPr>
      </w:pPr>
      <w:r w:rsidRPr="006F7FF8">
        <w:rPr>
          <w:rFonts w:ascii="Times" w:hAnsi="Times"/>
          <w:b/>
          <w:sz w:val="20"/>
        </w:rPr>
        <w:t>Theoretical Papers:</w:t>
      </w:r>
    </w:p>
    <w:p w:rsidR="00F6553A" w:rsidRDefault="00F6553A">
      <w:pPr>
        <w:tabs>
          <w:tab w:val="left" w:pos="-689"/>
          <w:tab w:val="left" w:pos="720"/>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
    <w:p w:rsidR="00F6553A" w:rsidRDefault="00F6553A" w:rsidP="00F6553A">
      <w:pPr>
        <w:tabs>
          <w:tab w:val="left" w:pos="-689"/>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r w:rsidRPr="00F6553A">
        <w:rPr>
          <w:rFonts w:ascii="Times" w:hAnsi="Times"/>
          <w:sz w:val="20"/>
        </w:rPr>
        <w:t xml:space="preserve">Novak, G., &amp; </w:t>
      </w:r>
      <w:proofErr w:type="spellStart"/>
      <w:r w:rsidRPr="00F6553A">
        <w:rPr>
          <w:rFonts w:ascii="Times" w:hAnsi="Times"/>
          <w:sz w:val="20"/>
        </w:rPr>
        <w:t>Pelaez</w:t>
      </w:r>
      <w:proofErr w:type="spellEnd"/>
      <w:r w:rsidRPr="00F6553A">
        <w:rPr>
          <w:rFonts w:ascii="Times" w:hAnsi="Times"/>
          <w:sz w:val="20"/>
        </w:rPr>
        <w:t xml:space="preserve">, M. (2011). </w:t>
      </w:r>
      <w:r w:rsidRPr="00F6553A">
        <w:rPr>
          <w:rFonts w:ascii="Times" w:hAnsi="Times"/>
          <w:i/>
          <w:sz w:val="20"/>
        </w:rPr>
        <w:t>Autism:  A behavioral-systems approach</w:t>
      </w:r>
      <w:r w:rsidRPr="00F6553A">
        <w:rPr>
          <w:rFonts w:ascii="Times" w:hAnsi="Times"/>
          <w:sz w:val="20"/>
        </w:rPr>
        <w:t xml:space="preserve">.  In E. A. Mayville and J. A. </w:t>
      </w:r>
      <w:proofErr w:type="spellStart"/>
      <w:r w:rsidRPr="00F6553A">
        <w:rPr>
          <w:rFonts w:ascii="Times" w:hAnsi="Times"/>
          <w:sz w:val="20"/>
        </w:rPr>
        <w:t>Mulick</w:t>
      </w:r>
      <w:proofErr w:type="spellEnd"/>
      <w:r w:rsidRPr="00F6553A">
        <w:rPr>
          <w:rFonts w:ascii="Times" w:hAnsi="Times"/>
          <w:sz w:val="20"/>
        </w:rPr>
        <w:t xml:space="preserve"> (Eds.), Behavioral foundations of effective autism treatment (pp. 13-33). Cornwall-on-</w:t>
      </w:r>
      <w:r>
        <w:rPr>
          <w:rFonts w:ascii="Times" w:hAnsi="Times"/>
          <w:sz w:val="20"/>
        </w:rPr>
        <w:t>Hudson, NY: Sloan Publishing.</w:t>
      </w:r>
    </w:p>
    <w:p w:rsidR="00F6553A" w:rsidRDefault="00F6553A" w:rsidP="00F6553A">
      <w:pPr>
        <w:tabs>
          <w:tab w:val="left" w:pos="-689"/>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
    <w:p w:rsidR="00F6553A" w:rsidRPr="00F6553A" w:rsidRDefault="00F6553A" w:rsidP="00F6553A">
      <w:pPr>
        <w:tabs>
          <w:tab w:val="left" w:pos="-689"/>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roofErr w:type="spellStart"/>
      <w:proofErr w:type="gramStart"/>
      <w:r w:rsidRPr="00F6553A">
        <w:rPr>
          <w:rFonts w:ascii="Times" w:hAnsi="Times"/>
          <w:sz w:val="20"/>
        </w:rPr>
        <w:t>Pelaez</w:t>
      </w:r>
      <w:proofErr w:type="spellEnd"/>
      <w:r w:rsidRPr="00F6553A">
        <w:rPr>
          <w:rFonts w:ascii="Times" w:hAnsi="Times"/>
          <w:sz w:val="20"/>
        </w:rPr>
        <w:t>, M., &amp; Novak, G. (In press).</w:t>
      </w:r>
      <w:proofErr w:type="gramEnd"/>
      <w:r w:rsidRPr="00F6553A">
        <w:rPr>
          <w:rFonts w:ascii="Times" w:hAnsi="Times"/>
          <w:sz w:val="20"/>
        </w:rPr>
        <w:t xml:space="preserve"> “Hidden” Skills and Deficits in the Emergence of Autism</w:t>
      </w:r>
      <w:r>
        <w:rPr>
          <w:rFonts w:ascii="Times" w:hAnsi="Times"/>
          <w:i/>
          <w:sz w:val="20"/>
        </w:rPr>
        <w:t>,</w:t>
      </w:r>
      <w:r w:rsidRPr="00F6553A">
        <w:rPr>
          <w:rFonts w:ascii="Times" w:hAnsi="Times"/>
          <w:i/>
          <w:sz w:val="20"/>
        </w:rPr>
        <w:t xml:space="preserve"> European Journal of Behavior Analysis (EJOBA</w:t>
      </w:r>
      <w:r w:rsidRPr="00F6553A">
        <w:rPr>
          <w:rFonts w:ascii="Times" w:hAnsi="Times"/>
          <w:sz w:val="20"/>
        </w:rPr>
        <w:t xml:space="preserve">), Special Issue on the Sarasota Symposium honoring S. Murray (MS # 2012-84, E. </w:t>
      </w:r>
      <w:proofErr w:type="spellStart"/>
      <w:r w:rsidRPr="00F6553A">
        <w:rPr>
          <w:rFonts w:ascii="Times" w:hAnsi="Times"/>
          <w:sz w:val="20"/>
        </w:rPr>
        <w:t>Arntzen</w:t>
      </w:r>
      <w:proofErr w:type="spellEnd"/>
      <w:r w:rsidRPr="00F6553A">
        <w:rPr>
          <w:rFonts w:ascii="Times" w:hAnsi="Times"/>
          <w:sz w:val="20"/>
        </w:rPr>
        <w:t xml:space="preserve"> &amp; P. </w:t>
      </w:r>
      <w:proofErr w:type="spellStart"/>
      <w:r w:rsidRPr="00F6553A">
        <w:rPr>
          <w:rFonts w:ascii="Times" w:hAnsi="Times"/>
          <w:sz w:val="20"/>
        </w:rPr>
        <w:t>Holth</w:t>
      </w:r>
      <w:proofErr w:type="spellEnd"/>
      <w:r w:rsidRPr="00F6553A">
        <w:rPr>
          <w:rFonts w:ascii="Times" w:hAnsi="Times"/>
          <w:sz w:val="20"/>
        </w:rPr>
        <w:t>, Editors).</w:t>
      </w:r>
    </w:p>
    <w:p w:rsidR="00F45EC5" w:rsidRDefault="00F45EC5">
      <w:pPr>
        <w:tabs>
          <w:tab w:val="left" w:pos="-689"/>
          <w:tab w:val="left" w:pos="720"/>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sz w:val="20"/>
        </w:rPr>
      </w:pPr>
    </w:p>
    <w:p w:rsidR="00F45EC5" w:rsidRDefault="00F45EC5">
      <w:pPr>
        <w:tabs>
          <w:tab w:val="left" w:pos="-689"/>
          <w:tab w:val="left" w:pos="720"/>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right="-368"/>
        <w:rPr>
          <w:rFonts w:ascii="Times" w:hAnsi="Times"/>
          <w:b/>
          <w:sz w:val="20"/>
        </w:rPr>
      </w:pPr>
    </w:p>
    <w:p w:rsidR="00F45EC5" w:rsidRDefault="00810ECE">
      <w:pPr>
        <w:jc w:val="center"/>
        <w:rPr>
          <w:rFonts w:ascii="Times" w:hAnsi="Times"/>
          <w:b/>
          <w:sz w:val="20"/>
        </w:rPr>
      </w:pPr>
      <w:r>
        <w:rPr>
          <w:rFonts w:ascii="Times" w:hAnsi="Times"/>
          <w:b/>
          <w:sz w:val="20"/>
        </w:rPr>
        <w:t>Organizing for Single Subject Reviews &amp; Methodological Critiques</w:t>
      </w:r>
    </w:p>
    <w:p w:rsidR="00F45EC5" w:rsidRDefault="00F45EC5">
      <w:pPr>
        <w:rPr>
          <w:rFonts w:ascii="Times" w:hAnsi="Times"/>
          <w:b/>
          <w:sz w:val="20"/>
        </w:rPr>
      </w:pPr>
    </w:p>
    <w:p w:rsidR="00F45EC5" w:rsidRDefault="00810ECE">
      <w:pPr>
        <w:rPr>
          <w:rFonts w:ascii="Times" w:hAnsi="Times"/>
          <w:sz w:val="20"/>
        </w:rPr>
      </w:pPr>
      <w:r>
        <w:rPr>
          <w:rFonts w:ascii="Times" w:hAnsi="Times"/>
          <w:b/>
          <w:sz w:val="20"/>
        </w:rPr>
        <w:t>Process</w:t>
      </w:r>
      <w:r>
        <w:rPr>
          <w:rFonts w:ascii="Times" w:hAnsi="Times"/>
          <w:sz w:val="20"/>
        </w:rPr>
        <w:t>: You wil</w:t>
      </w:r>
      <w:r w:rsidR="008761A6">
        <w:rPr>
          <w:rFonts w:ascii="Times" w:hAnsi="Times"/>
          <w:sz w:val="20"/>
        </w:rPr>
        <w:t xml:space="preserve">l be assigned to one of 5 topics </w:t>
      </w:r>
      <w:r>
        <w:rPr>
          <w:rFonts w:ascii="Times" w:hAnsi="Times"/>
          <w:sz w:val="20"/>
        </w:rPr>
        <w:t>(designs):</w:t>
      </w:r>
    </w:p>
    <w:p w:rsidR="00F45EC5" w:rsidRDefault="00F45EC5">
      <w:pPr>
        <w:rPr>
          <w:rFonts w:ascii="Times" w:hAnsi="Times"/>
          <w:sz w:val="20"/>
        </w:rPr>
      </w:pPr>
    </w:p>
    <w:p w:rsidR="00F45EC5" w:rsidRDefault="008761A6">
      <w:pPr>
        <w:rPr>
          <w:rFonts w:ascii="Times" w:hAnsi="Times"/>
          <w:sz w:val="20"/>
        </w:rPr>
      </w:pPr>
      <w:r>
        <w:rPr>
          <w:rFonts w:ascii="Times" w:hAnsi="Times"/>
          <w:sz w:val="20"/>
        </w:rPr>
        <w:t xml:space="preserve">1) </w:t>
      </w:r>
      <w:proofErr w:type="gramStart"/>
      <w:r w:rsidR="00810ECE">
        <w:rPr>
          <w:rFonts w:ascii="Times" w:hAnsi="Times"/>
          <w:sz w:val="20"/>
        </w:rPr>
        <w:t>withdrawal</w:t>
      </w:r>
      <w:proofErr w:type="gramEnd"/>
      <w:r w:rsidR="00810ECE">
        <w:rPr>
          <w:rFonts w:ascii="Times" w:hAnsi="Times"/>
          <w:sz w:val="20"/>
        </w:rPr>
        <w:t xml:space="preserve"> (ABAB</w:t>
      </w:r>
      <w:r w:rsidR="006F7FF8">
        <w:rPr>
          <w:rFonts w:ascii="Times" w:hAnsi="Times"/>
          <w:sz w:val="20"/>
        </w:rPr>
        <w:t>, BAB..</w:t>
      </w:r>
      <w:r w:rsidR="00810ECE">
        <w:rPr>
          <w:rFonts w:ascii="Times" w:hAnsi="Times"/>
          <w:sz w:val="20"/>
        </w:rPr>
        <w:t xml:space="preserve">) designs </w:t>
      </w:r>
    </w:p>
    <w:p w:rsidR="00F45EC5" w:rsidRDefault="00810ECE">
      <w:pPr>
        <w:rPr>
          <w:rFonts w:ascii="Times" w:hAnsi="Times"/>
          <w:sz w:val="20"/>
        </w:rPr>
      </w:pPr>
      <w:r>
        <w:rPr>
          <w:rFonts w:ascii="Times" w:hAnsi="Times"/>
          <w:sz w:val="20"/>
        </w:rPr>
        <w:t>2</w:t>
      </w:r>
      <w:r w:rsidR="008761A6">
        <w:rPr>
          <w:rFonts w:ascii="Times" w:hAnsi="Times"/>
          <w:sz w:val="20"/>
        </w:rPr>
        <w:t xml:space="preserve">) </w:t>
      </w:r>
      <w:proofErr w:type="gramStart"/>
      <w:r>
        <w:rPr>
          <w:rFonts w:ascii="Times" w:hAnsi="Times"/>
          <w:sz w:val="20"/>
        </w:rPr>
        <w:t>multiple</w:t>
      </w:r>
      <w:proofErr w:type="gramEnd"/>
      <w:r>
        <w:rPr>
          <w:rFonts w:ascii="Times" w:hAnsi="Times"/>
          <w:sz w:val="20"/>
        </w:rPr>
        <w:t xml:space="preserve"> baseline (MB</w:t>
      </w:r>
      <w:r w:rsidR="006F7FF8">
        <w:rPr>
          <w:rFonts w:ascii="Times" w:hAnsi="Times"/>
          <w:sz w:val="20"/>
        </w:rPr>
        <w:t>D</w:t>
      </w:r>
      <w:r>
        <w:rPr>
          <w:rFonts w:ascii="Times" w:hAnsi="Times"/>
          <w:sz w:val="20"/>
        </w:rPr>
        <w:t xml:space="preserve">) designs </w:t>
      </w:r>
    </w:p>
    <w:p w:rsidR="00F45EC5" w:rsidRDefault="00810ECE">
      <w:pPr>
        <w:rPr>
          <w:rFonts w:ascii="Times" w:hAnsi="Times"/>
          <w:sz w:val="20"/>
        </w:rPr>
      </w:pPr>
      <w:r>
        <w:rPr>
          <w:rFonts w:ascii="Times" w:hAnsi="Times"/>
          <w:sz w:val="20"/>
        </w:rPr>
        <w:t>3</w:t>
      </w:r>
      <w:r w:rsidR="008761A6">
        <w:rPr>
          <w:rFonts w:ascii="Times" w:hAnsi="Times"/>
          <w:sz w:val="20"/>
        </w:rPr>
        <w:t xml:space="preserve">) </w:t>
      </w:r>
      <w:proofErr w:type="gramStart"/>
      <w:r>
        <w:rPr>
          <w:rFonts w:ascii="Times" w:hAnsi="Times"/>
          <w:sz w:val="20"/>
        </w:rPr>
        <w:t>changing</w:t>
      </w:r>
      <w:proofErr w:type="gramEnd"/>
      <w:r>
        <w:rPr>
          <w:rFonts w:ascii="Times" w:hAnsi="Times"/>
          <w:sz w:val="20"/>
        </w:rPr>
        <w:t xml:space="preserve"> criterion designs (CC</w:t>
      </w:r>
      <w:r w:rsidR="006F7FF8">
        <w:rPr>
          <w:rFonts w:ascii="Times" w:hAnsi="Times"/>
          <w:sz w:val="20"/>
        </w:rPr>
        <w:t>D</w:t>
      </w:r>
      <w:r>
        <w:rPr>
          <w:rFonts w:ascii="Times" w:hAnsi="Times"/>
          <w:sz w:val="20"/>
        </w:rPr>
        <w:t xml:space="preserve">) </w:t>
      </w:r>
    </w:p>
    <w:p w:rsidR="008761A6" w:rsidRDefault="00810ECE">
      <w:pPr>
        <w:rPr>
          <w:rFonts w:ascii="Times" w:hAnsi="Times"/>
          <w:sz w:val="20"/>
        </w:rPr>
      </w:pPr>
      <w:r>
        <w:rPr>
          <w:rFonts w:ascii="Times" w:hAnsi="Times"/>
          <w:sz w:val="20"/>
        </w:rPr>
        <w:t>4</w:t>
      </w:r>
      <w:r w:rsidR="008761A6">
        <w:rPr>
          <w:rFonts w:ascii="Times" w:hAnsi="Times"/>
          <w:sz w:val="20"/>
        </w:rPr>
        <w:t xml:space="preserve">) </w:t>
      </w:r>
      <w:proofErr w:type="gramStart"/>
      <w:r>
        <w:rPr>
          <w:rFonts w:ascii="Times" w:hAnsi="Times"/>
          <w:sz w:val="20"/>
        </w:rPr>
        <w:t>alternating</w:t>
      </w:r>
      <w:proofErr w:type="gramEnd"/>
      <w:r>
        <w:rPr>
          <w:rFonts w:ascii="Times" w:hAnsi="Times"/>
          <w:sz w:val="20"/>
        </w:rPr>
        <w:t xml:space="preserve"> treatment designs (AT</w:t>
      </w:r>
      <w:r w:rsidR="006F7FF8">
        <w:rPr>
          <w:rFonts w:ascii="Times" w:hAnsi="Times"/>
          <w:sz w:val="20"/>
        </w:rPr>
        <w:t>D</w:t>
      </w:r>
      <w:r>
        <w:rPr>
          <w:rFonts w:ascii="Times" w:hAnsi="Times"/>
          <w:sz w:val="20"/>
        </w:rPr>
        <w:t xml:space="preserve">) </w:t>
      </w:r>
    </w:p>
    <w:p w:rsidR="00F45EC5" w:rsidRDefault="00F45EC5">
      <w:pPr>
        <w:rPr>
          <w:rFonts w:ascii="Times" w:hAnsi="Times"/>
          <w:b/>
          <w:sz w:val="20"/>
        </w:rPr>
      </w:pPr>
    </w:p>
    <w:p w:rsidR="00F45EC5" w:rsidRDefault="00810ECE">
      <w:pPr>
        <w:rPr>
          <w:rFonts w:ascii="Times" w:hAnsi="Times"/>
          <w:sz w:val="20"/>
        </w:rPr>
      </w:pPr>
      <w:r>
        <w:rPr>
          <w:rFonts w:ascii="Times" w:hAnsi="Times"/>
          <w:b/>
          <w:sz w:val="20"/>
        </w:rPr>
        <w:t>Your task</w:t>
      </w:r>
      <w:r>
        <w:rPr>
          <w:rFonts w:ascii="Times" w:hAnsi="Times"/>
          <w:sz w:val="20"/>
        </w:rPr>
        <w:t xml:space="preserve"> is to find a suitable example of the assigned single subject research design</w:t>
      </w:r>
      <w:r w:rsidR="008761A6">
        <w:rPr>
          <w:rFonts w:ascii="Times" w:hAnsi="Times"/>
          <w:sz w:val="20"/>
        </w:rPr>
        <w:t>/topic</w:t>
      </w:r>
      <w:r>
        <w:rPr>
          <w:rFonts w:ascii="Times" w:hAnsi="Times"/>
          <w:sz w:val="20"/>
        </w:rPr>
        <w:t xml:space="preserve"> published </w:t>
      </w:r>
      <w:proofErr w:type="gramStart"/>
      <w:r>
        <w:rPr>
          <w:rFonts w:ascii="Times" w:hAnsi="Times"/>
          <w:sz w:val="20"/>
        </w:rPr>
        <w:t>in either</w:t>
      </w:r>
      <w:proofErr w:type="gramEnd"/>
      <w:r>
        <w:rPr>
          <w:rFonts w:ascii="Times" w:hAnsi="Times"/>
          <w:sz w:val="20"/>
        </w:rPr>
        <w:t xml:space="preserve"> a behavioral, </w:t>
      </w:r>
      <w:r w:rsidR="008761A6">
        <w:rPr>
          <w:rFonts w:ascii="Times" w:hAnsi="Times"/>
          <w:sz w:val="20"/>
        </w:rPr>
        <w:t xml:space="preserve">behavior analysis, </w:t>
      </w:r>
      <w:r>
        <w:rPr>
          <w:rFonts w:ascii="Times" w:hAnsi="Times"/>
          <w:sz w:val="20"/>
        </w:rPr>
        <w:t>school psychology</w:t>
      </w:r>
      <w:r w:rsidR="008761A6">
        <w:rPr>
          <w:rFonts w:ascii="Times" w:hAnsi="Times"/>
          <w:sz w:val="20"/>
        </w:rPr>
        <w:t>,</w:t>
      </w:r>
      <w:r>
        <w:rPr>
          <w:rFonts w:ascii="Times" w:hAnsi="Times"/>
          <w:sz w:val="20"/>
        </w:rPr>
        <w:t xml:space="preserve"> </w:t>
      </w:r>
      <w:r w:rsidR="008761A6">
        <w:rPr>
          <w:rFonts w:ascii="Times" w:hAnsi="Times"/>
          <w:sz w:val="20"/>
        </w:rPr>
        <w:t xml:space="preserve">mental health, clinical psychology, </w:t>
      </w:r>
      <w:r>
        <w:rPr>
          <w:rFonts w:ascii="Times" w:hAnsi="Times"/>
          <w:sz w:val="20"/>
        </w:rPr>
        <w:t xml:space="preserve">or special education field of interest to you. You can conduct this search for suitable examples individually or as a member of a search group (comprised of others who are also assigned to the same design). Your responsibility is to find the </w:t>
      </w:r>
      <w:r w:rsidR="00C92E88">
        <w:rPr>
          <w:rFonts w:ascii="Times" w:hAnsi="Times"/>
          <w:sz w:val="20"/>
        </w:rPr>
        <w:t>1</w:t>
      </w:r>
      <w:r w:rsidR="008761A6">
        <w:rPr>
          <w:rFonts w:ascii="Times" w:hAnsi="Times"/>
          <w:sz w:val="20"/>
        </w:rPr>
        <w:t xml:space="preserve"> </w:t>
      </w:r>
      <w:proofErr w:type="gramStart"/>
      <w:r>
        <w:rPr>
          <w:rFonts w:ascii="Times" w:hAnsi="Times"/>
          <w:sz w:val="20"/>
        </w:rPr>
        <w:t>article</w:t>
      </w:r>
      <w:r w:rsidR="008761A6">
        <w:rPr>
          <w:rFonts w:ascii="Times" w:hAnsi="Times"/>
          <w:sz w:val="20"/>
        </w:rPr>
        <w:t>s</w:t>
      </w:r>
      <w:proofErr w:type="gramEnd"/>
      <w:r w:rsidR="008761A6">
        <w:rPr>
          <w:rFonts w:ascii="Times" w:hAnsi="Times"/>
          <w:sz w:val="20"/>
        </w:rPr>
        <w:t xml:space="preserve"> </w:t>
      </w:r>
      <w:r>
        <w:rPr>
          <w:rFonts w:ascii="Times" w:hAnsi="Times"/>
          <w:sz w:val="20"/>
        </w:rPr>
        <w:t>and provide the author, date, title, journal, volume, issue, and pages and abstract to me on the date listed in the calendar.</w:t>
      </w:r>
    </w:p>
    <w:p w:rsidR="00F45EC5" w:rsidRDefault="00F45EC5">
      <w:pPr>
        <w:rPr>
          <w:rFonts w:ascii="Times" w:hAnsi="Times"/>
          <w:b/>
          <w:sz w:val="20"/>
        </w:rPr>
      </w:pPr>
    </w:p>
    <w:p w:rsidR="00F45EC5" w:rsidRDefault="00810ECE">
      <w:pPr>
        <w:rPr>
          <w:rFonts w:ascii="Times" w:hAnsi="Times"/>
          <w:sz w:val="20"/>
        </w:rPr>
      </w:pPr>
      <w:r>
        <w:rPr>
          <w:rFonts w:ascii="Times" w:hAnsi="Times"/>
          <w:b/>
          <w:sz w:val="20"/>
        </w:rPr>
        <w:t xml:space="preserve">EXAMPLE: </w:t>
      </w:r>
      <w:r w:rsidR="008761A6">
        <w:rPr>
          <w:rFonts w:ascii="Times" w:hAnsi="Times"/>
          <w:sz w:val="20"/>
        </w:rPr>
        <w:t xml:space="preserve">You may search ERIC, </w:t>
      </w:r>
      <w:proofErr w:type="spellStart"/>
      <w:r w:rsidR="008761A6">
        <w:rPr>
          <w:rFonts w:ascii="Times" w:hAnsi="Times"/>
          <w:sz w:val="20"/>
        </w:rPr>
        <w:t>Psychinfo</w:t>
      </w:r>
      <w:proofErr w:type="spellEnd"/>
      <w:r>
        <w:rPr>
          <w:rFonts w:ascii="Times" w:hAnsi="Times"/>
          <w:sz w:val="20"/>
        </w:rPr>
        <w:t xml:space="preserve">, or other </w:t>
      </w:r>
      <w:proofErr w:type="gramStart"/>
      <w:r>
        <w:rPr>
          <w:rFonts w:ascii="Times" w:hAnsi="Times"/>
          <w:sz w:val="20"/>
        </w:rPr>
        <w:t>data bases</w:t>
      </w:r>
      <w:proofErr w:type="gramEnd"/>
      <w:r>
        <w:rPr>
          <w:rFonts w:ascii="Times" w:hAnsi="Times"/>
          <w:sz w:val="20"/>
        </w:rPr>
        <w:t>. For example, in a search of artic</w:t>
      </w:r>
      <w:r w:rsidR="00C92E88">
        <w:rPr>
          <w:rFonts w:ascii="Times" w:hAnsi="Times"/>
          <w:sz w:val="20"/>
        </w:rPr>
        <w:t>les published between 1990p-2011</w:t>
      </w:r>
      <w:r>
        <w:rPr>
          <w:rFonts w:ascii="Times" w:hAnsi="Times"/>
          <w:sz w:val="20"/>
        </w:rPr>
        <w:t xml:space="preserve"> in ERIC, I used the keywords “multiple baseline” and “special education” published in journals, 6 articles appeared, including this one:</w:t>
      </w:r>
    </w:p>
    <w:p w:rsidR="00F45EC5" w:rsidRDefault="00F45EC5">
      <w:pPr>
        <w:tabs>
          <w:tab w:val="left" w:pos="-689"/>
          <w:tab w:val="left" w:pos="720"/>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9391"/>
          <w:tab w:val="left" w:pos="10111"/>
          <w:tab w:val="left" w:pos="10831"/>
          <w:tab w:val="left" w:pos="11551"/>
          <w:tab w:val="left" w:pos="12271"/>
          <w:tab w:val="left" w:pos="12991"/>
          <w:tab w:val="left" w:pos="13711"/>
          <w:tab w:val="left" w:pos="14431"/>
          <w:tab w:val="left" w:pos="15151"/>
          <w:tab w:val="left" w:pos="15871"/>
        </w:tabs>
        <w:ind w:left="720" w:right="-368" w:hanging="720"/>
        <w:rPr>
          <w:rFonts w:ascii="Times" w:hAnsi="Times"/>
          <w:b/>
          <w:sz w:val="20"/>
        </w:rPr>
      </w:pPr>
    </w:p>
    <w:tbl>
      <w:tblPr>
        <w:tblW w:w="5325" w:type="pct"/>
        <w:tblCellSpacing w:w="0" w:type="dxa"/>
        <w:tblCellMar>
          <w:left w:w="0" w:type="dxa"/>
          <w:right w:w="0" w:type="dxa"/>
        </w:tblCellMar>
        <w:tblLook w:val="0000"/>
      </w:tblPr>
      <w:tblGrid>
        <w:gridCol w:w="1628"/>
        <w:gridCol w:w="7606"/>
      </w:tblGrid>
      <w:tr w:rsidR="00F45EC5">
        <w:trPr>
          <w:trHeight w:val="146"/>
          <w:tblCellSpacing w:w="0" w:type="dxa"/>
        </w:trPr>
        <w:tc>
          <w:tcPr>
            <w:tcW w:w="0" w:type="auto"/>
          </w:tcPr>
          <w:p w:rsidR="00F45EC5" w:rsidRDefault="00810ECE">
            <w:pPr>
              <w:rPr>
                <w:rFonts w:ascii="Times" w:hAnsi="Times"/>
                <w:b/>
                <w:sz w:val="20"/>
              </w:rPr>
            </w:pPr>
            <w:r>
              <w:rPr>
                <w:rFonts w:ascii="Times" w:hAnsi="Times"/>
                <w:b/>
                <w:sz w:val="20"/>
              </w:rPr>
              <w:t>ERIC #:</w:t>
            </w:r>
          </w:p>
        </w:tc>
        <w:tc>
          <w:tcPr>
            <w:tcW w:w="0" w:type="auto"/>
          </w:tcPr>
          <w:p w:rsidR="00F45EC5" w:rsidRDefault="00810ECE">
            <w:pPr>
              <w:rPr>
                <w:rFonts w:ascii="Times" w:hAnsi="Times"/>
                <w:sz w:val="20"/>
              </w:rPr>
            </w:pPr>
            <w:r>
              <w:rPr>
                <w:rFonts w:ascii="Times" w:hAnsi="Times"/>
                <w:sz w:val="20"/>
              </w:rPr>
              <w:t>EJ697210</w:t>
            </w:r>
          </w:p>
        </w:tc>
      </w:tr>
      <w:tr w:rsidR="00F45EC5">
        <w:trPr>
          <w:trHeight w:val="146"/>
          <w:tblCellSpacing w:w="0" w:type="dxa"/>
        </w:trPr>
        <w:tc>
          <w:tcPr>
            <w:tcW w:w="0" w:type="auto"/>
            <w:gridSpan w:val="2"/>
          </w:tcPr>
          <w:p w:rsidR="00F45EC5" w:rsidRDefault="001C3A99">
            <w:pPr>
              <w:rPr>
                <w:rFonts w:ascii="Times" w:hAnsi="Times"/>
                <w:sz w:val="20"/>
              </w:rPr>
            </w:pPr>
            <w:r>
              <w:rPr>
                <w:rFonts w:ascii="Times" w:hAnsi="Times"/>
                <w:noProof/>
                <w:sz w:val="20"/>
              </w:rPr>
              <w:drawing>
                <wp:inline distT="0" distB="0" distL="0" distR="0">
                  <wp:extent cx="8255" cy="48260"/>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38"/>
                          <a:srcRect/>
                          <a:stretch>
                            <a:fillRect/>
                          </a:stretch>
                        </pic:blipFill>
                        <pic:spPr bwMode="auto">
                          <a:xfrm>
                            <a:off x="0" y="0"/>
                            <a:ext cx="8255" cy="48260"/>
                          </a:xfrm>
                          <a:prstGeom prst="rect">
                            <a:avLst/>
                          </a:prstGeom>
                          <a:noFill/>
                          <a:ln w="9525">
                            <a:noFill/>
                            <a:miter lim="800000"/>
                            <a:headEnd/>
                            <a:tailEnd/>
                          </a:ln>
                        </pic:spPr>
                      </pic:pic>
                    </a:graphicData>
                  </a:graphic>
                </wp:inline>
              </w:drawing>
            </w:r>
          </w:p>
        </w:tc>
      </w:tr>
      <w:tr w:rsidR="00F45EC5">
        <w:trPr>
          <w:trHeight w:val="146"/>
          <w:tblCellSpacing w:w="0" w:type="dxa"/>
        </w:trPr>
        <w:tc>
          <w:tcPr>
            <w:tcW w:w="0" w:type="auto"/>
          </w:tcPr>
          <w:p w:rsidR="00F45EC5" w:rsidRDefault="00810ECE">
            <w:pPr>
              <w:rPr>
                <w:rFonts w:ascii="Times" w:hAnsi="Times"/>
                <w:b/>
                <w:sz w:val="20"/>
              </w:rPr>
            </w:pPr>
            <w:r>
              <w:rPr>
                <w:rFonts w:ascii="Times" w:hAnsi="Times"/>
                <w:b/>
                <w:sz w:val="20"/>
              </w:rPr>
              <w:t>Title:</w:t>
            </w:r>
          </w:p>
        </w:tc>
        <w:tc>
          <w:tcPr>
            <w:tcW w:w="0" w:type="auto"/>
          </w:tcPr>
          <w:p w:rsidR="00F45EC5" w:rsidRDefault="00810ECE">
            <w:pPr>
              <w:rPr>
                <w:rFonts w:ascii="Times" w:hAnsi="Times"/>
                <w:sz w:val="20"/>
              </w:rPr>
            </w:pPr>
            <w:r>
              <w:rPr>
                <w:rFonts w:ascii="Times" w:hAnsi="Times"/>
                <w:sz w:val="20"/>
              </w:rPr>
              <w:t>Effects of Immediate Performance Feedback on Implementation of Behavior Support Plans</w:t>
            </w:r>
          </w:p>
        </w:tc>
      </w:tr>
      <w:tr w:rsidR="00F45EC5">
        <w:trPr>
          <w:trHeight w:val="146"/>
          <w:tblCellSpacing w:w="0" w:type="dxa"/>
        </w:trPr>
        <w:tc>
          <w:tcPr>
            <w:tcW w:w="0" w:type="auto"/>
            <w:gridSpan w:val="2"/>
          </w:tcPr>
          <w:p w:rsidR="00F45EC5" w:rsidRDefault="001C3A99">
            <w:pPr>
              <w:rPr>
                <w:rFonts w:ascii="Times" w:hAnsi="Times"/>
                <w:sz w:val="20"/>
              </w:rPr>
            </w:pPr>
            <w:r>
              <w:rPr>
                <w:rFonts w:ascii="Times" w:hAnsi="Times"/>
                <w:noProof/>
                <w:sz w:val="20"/>
              </w:rPr>
              <w:drawing>
                <wp:inline distT="0" distB="0" distL="0" distR="0">
                  <wp:extent cx="8255" cy="48260"/>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38"/>
                          <a:srcRect/>
                          <a:stretch>
                            <a:fillRect/>
                          </a:stretch>
                        </pic:blipFill>
                        <pic:spPr bwMode="auto">
                          <a:xfrm>
                            <a:off x="0" y="0"/>
                            <a:ext cx="8255" cy="48260"/>
                          </a:xfrm>
                          <a:prstGeom prst="rect">
                            <a:avLst/>
                          </a:prstGeom>
                          <a:noFill/>
                          <a:ln w="9525">
                            <a:noFill/>
                            <a:miter lim="800000"/>
                            <a:headEnd/>
                            <a:tailEnd/>
                          </a:ln>
                        </pic:spPr>
                      </pic:pic>
                    </a:graphicData>
                  </a:graphic>
                </wp:inline>
              </w:drawing>
            </w:r>
          </w:p>
        </w:tc>
      </w:tr>
      <w:tr w:rsidR="00F45EC5">
        <w:trPr>
          <w:trHeight w:val="146"/>
          <w:tblCellSpacing w:w="0" w:type="dxa"/>
        </w:trPr>
        <w:tc>
          <w:tcPr>
            <w:tcW w:w="0" w:type="auto"/>
          </w:tcPr>
          <w:p w:rsidR="00F45EC5" w:rsidRDefault="00810ECE">
            <w:pPr>
              <w:rPr>
                <w:rFonts w:ascii="Times" w:hAnsi="Times"/>
                <w:b/>
                <w:sz w:val="20"/>
              </w:rPr>
            </w:pPr>
            <w:r>
              <w:rPr>
                <w:rFonts w:ascii="Times" w:hAnsi="Times"/>
                <w:b/>
                <w:sz w:val="20"/>
              </w:rPr>
              <w:t>Authors:</w:t>
            </w:r>
          </w:p>
        </w:tc>
        <w:tc>
          <w:tcPr>
            <w:tcW w:w="0" w:type="auto"/>
          </w:tcPr>
          <w:p w:rsidR="00F45EC5" w:rsidRDefault="007954F0">
            <w:pPr>
              <w:rPr>
                <w:rFonts w:ascii="Times" w:hAnsi="Times"/>
                <w:sz w:val="20"/>
                <w:lang w:val="de-DE"/>
              </w:rPr>
            </w:pPr>
            <w:hyperlink r:id="rId39" w:tooltip="Search for Codding, Robin S." w:history="1">
              <w:proofErr w:type="spellStart"/>
              <w:r w:rsidR="00810ECE">
                <w:rPr>
                  <w:rFonts w:ascii="Times" w:hAnsi="Times"/>
                  <w:color w:val="0000FF"/>
                  <w:sz w:val="20"/>
                  <w:u w:val="single"/>
                  <w:lang w:val="de-DE"/>
                </w:rPr>
                <w:t>Codding</w:t>
              </w:r>
              <w:proofErr w:type="spellEnd"/>
              <w:r w:rsidR="00810ECE">
                <w:rPr>
                  <w:rFonts w:ascii="Times" w:hAnsi="Times"/>
                  <w:color w:val="0000FF"/>
                  <w:sz w:val="20"/>
                  <w:u w:val="single"/>
                  <w:lang w:val="de-DE"/>
                </w:rPr>
                <w:t>, Robin S.</w:t>
              </w:r>
            </w:hyperlink>
            <w:r w:rsidR="00810ECE">
              <w:rPr>
                <w:rFonts w:ascii="Times" w:hAnsi="Times"/>
                <w:sz w:val="20"/>
                <w:lang w:val="de-DE"/>
              </w:rPr>
              <w:t>; </w:t>
            </w:r>
            <w:hyperlink r:id="rId40" w:tooltip="Search for Feinberg, Adam B." w:history="1">
              <w:r w:rsidR="00810ECE">
                <w:rPr>
                  <w:rFonts w:ascii="Times" w:hAnsi="Times"/>
                  <w:color w:val="0000FF"/>
                  <w:sz w:val="20"/>
                  <w:u w:val="single"/>
                  <w:lang w:val="de-DE"/>
                </w:rPr>
                <w:t>Feinberg, Adam B.</w:t>
              </w:r>
            </w:hyperlink>
            <w:r w:rsidR="00810ECE">
              <w:rPr>
                <w:rFonts w:ascii="Times" w:hAnsi="Times"/>
                <w:sz w:val="20"/>
                <w:lang w:val="de-DE"/>
              </w:rPr>
              <w:t>; </w:t>
            </w:r>
            <w:hyperlink r:id="rId41" w:tooltip="Search for Dunn, Erin K." w:history="1">
              <w:r w:rsidR="00810ECE">
                <w:rPr>
                  <w:rFonts w:ascii="Times" w:hAnsi="Times"/>
                  <w:color w:val="0000FF"/>
                  <w:sz w:val="20"/>
                  <w:u w:val="single"/>
                  <w:lang w:val="de-DE"/>
                </w:rPr>
                <w:t xml:space="preserve">Dunn, </w:t>
              </w:r>
              <w:proofErr w:type="spellStart"/>
              <w:r w:rsidR="00810ECE">
                <w:rPr>
                  <w:rFonts w:ascii="Times" w:hAnsi="Times"/>
                  <w:color w:val="0000FF"/>
                  <w:sz w:val="20"/>
                  <w:u w:val="single"/>
                  <w:lang w:val="de-DE"/>
                </w:rPr>
                <w:t>Erin</w:t>
              </w:r>
              <w:proofErr w:type="spellEnd"/>
              <w:r w:rsidR="00810ECE">
                <w:rPr>
                  <w:rFonts w:ascii="Times" w:hAnsi="Times"/>
                  <w:color w:val="0000FF"/>
                  <w:sz w:val="20"/>
                  <w:u w:val="single"/>
                  <w:lang w:val="de-DE"/>
                </w:rPr>
                <w:t xml:space="preserve"> K.</w:t>
              </w:r>
            </w:hyperlink>
            <w:r w:rsidR="00810ECE">
              <w:rPr>
                <w:rFonts w:ascii="Times" w:hAnsi="Times"/>
                <w:sz w:val="20"/>
                <w:lang w:val="de-DE"/>
              </w:rPr>
              <w:t>; </w:t>
            </w:r>
            <w:hyperlink r:id="rId42" w:tooltip="Search for Pace, Gary M." w:history="1">
              <w:proofErr w:type="spellStart"/>
              <w:r w:rsidR="00810ECE">
                <w:rPr>
                  <w:rFonts w:ascii="Times" w:hAnsi="Times"/>
                  <w:color w:val="0000FF"/>
                  <w:sz w:val="20"/>
                  <w:u w:val="single"/>
                  <w:lang w:val="de-DE"/>
                </w:rPr>
                <w:t>Pace</w:t>
              </w:r>
              <w:proofErr w:type="spellEnd"/>
              <w:r w:rsidR="00810ECE">
                <w:rPr>
                  <w:rFonts w:ascii="Times" w:hAnsi="Times"/>
                  <w:color w:val="0000FF"/>
                  <w:sz w:val="20"/>
                  <w:u w:val="single"/>
                  <w:lang w:val="de-DE"/>
                </w:rPr>
                <w:t>, Gary M.</w:t>
              </w:r>
            </w:hyperlink>
            <w:r w:rsidR="00810ECE">
              <w:rPr>
                <w:rFonts w:ascii="Times" w:hAnsi="Times"/>
                <w:sz w:val="20"/>
                <w:lang w:val="de-DE"/>
              </w:rPr>
              <w:t xml:space="preserve">  </w:t>
            </w:r>
          </w:p>
        </w:tc>
      </w:tr>
      <w:tr w:rsidR="00F45EC5">
        <w:trPr>
          <w:trHeight w:val="146"/>
          <w:tblCellSpacing w:w="0" w:type="dxa"/>
        </w:trPr>
        <w:tc>
          <w:tcPr>
            <w:tcW w:w="0" w:type="auto"/>
            <w:gridSpan w:val="2"/>
          </w:tcPr>
          <w:p w:rsidR="00F45EC5" w:rsidRDefault="001C3A99">
            <w:pPr>
              <w:rPr>
                <w:rFonts w:ascii="Times" w:hAnsi="Times"/>
                <w:sz w:val="20"/>
              </w:rPr>
            </w:pPr>
            <w:r>
              <w:rPr>
                <w:rFonts w:ascii="Times" w:hAnsi="Times"/>
                <w:noProof/>
                <w:sz w:val="20"/>
              </w:rPr>
              <w:drawing>
                <wp:inline distT="0" distB="0" distL="0" distR="0">
                  <wp:extent cx="8255" cy="48260"/>
                  <wp:effectExtent l="0" t="0" r="0" b="0"/>
                  <wp:docPr id="4"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38"/>
                          <a:srcRect/>
                          <a:stretch>
                            <a:fillRect/>
                          </a:stretch>
                        </pic:blipFill>
                        <pic:spPr bwMode="auto">
                          <a:xfrm>
                            <a:off x="0" y="0"/>
                            <a:ext cx="8255" cy="48260"/>
                          </a:xfrm>
                          <a:prstGeom prst="rect">
                            <a:avLst/>
                          </a:prstGeom>
                          <a:noFill/>
                          <a:ln w="9525">
                            <a:noFill/>
                            <a:miter lim="800000"/>
                            <a:headEnd/>
                            <a:tailEnd/>
                          </a:ln>
                        </pic:spPr>
                      </pic:pic>
                    </a:graphicData>
                  </a:graphic>
                </wp:inline>
              </w:drawing>
            </w:r>
          </w:p>
        </w:tc>
      </w:tr>
      <w:tr w:rsidR="00F45EC5">
        <w:trPr>
          <w:trHeight w:val="146"/>
          <w:tblCellSpacing w:w="0" w:type="dxa"/>
        </w:trPr>
        <w:tc>
          <w:tcPr>
            <w:tcW w:w="0" w:type="auto"/>
          </w:tcPr>
          <w:p w:rsidR="00F45EC5" w:rsidRDefault="00810ECE">
            <w:pPr>
              <w:rPr>
                <w:rFonts w:ascii="Times" w:hAnsi="Times"/>
                <w:b/>
                <w:sz w:val="20"/>
              </w:rPr>
            </w:pPr>
            <w:r>
              <w:rPr>
                <w:rFonts w:ascii="Times" w:hAnsi="Times"/>
                <w:b/>
                <w:sz w:val="20"/>
              </w:rPr>
              <w:t>Descriptors:</w:t>
            </w:r>
          </w:p>
        </w:tc>
        <w:tc>
          <w:tcPr>
            <w:tcW w:w="0" w:type="auto"/>
          </w:tcPr>
          <w:p w:rsidR="00F45EC5" w:rsidRDefault="007954F0">
            <w:pPr>
              <w:rPr>
                <w:rFonts w:ascii="Times" w:hAnsi="Times"/>
                <w:sz w:val="20"/>
              </w:rPr>
            </w:pPr>
            <w:hyperlink r:id="rId43" w:tooltip="Search for Thesaurus Descriptor &quot;Student Behavior&quot;" w:history="1">
              <w:r w:rsidR="00810ECE">
                <w:rPr>
                  <w:rFonts w:ascii="Times" w:hAnsi="Times"/>
                  <w:color w:val="0000FF"/>
                  <w:sz w:val="20"/>
                  <w:u w:val="single"/>
                </w:rPr>
                <w:t>Student Behavior</w:t>
              </w:r>
            </w:hyperlink>
            <w:r w:rsidR="00810ECE">
              <w:rPr>
                <w:rFonts w:ascii="Times" w:hAnsi="Times"/>
                <w:sz w:val="20"/>
              </w:rPr>
              <w:t>; </w:t>
            </w:r>
            <w:hyperlink r:id="rId44" w:tooltip="Search for Thesaurus Descriptor &quot;Integrity&quot;" w:history="1">
              <w:r w:rsidR="00810ECE">
                <w:rPr>
                  <w:rFonts w:ascii="Times" w:hAnsi="Times"/>
                  <w:color w:val="0000FF"/>
                  <w:sz w:val="20"/>
                  <w:u w:val="single"/>
                </w:rPr>
                <w:t>Integrity</w:t>
              </w:r>
            </w:hyperlink>
            <w:r w:rsidR="00810ECE">
              <w:rPr>
                <w:rFonts w:ascii="Times" w:hAnsi="Times"/>
                <w:sz w:val="20"/>
              </w:rPr>
              <w:t>; </w:t>
            </w:r>
            <w:hyperlink r:id="rId45" w:tooltip="Search for Thesaurus Descriptor &quot;Special Education Teachers&quot;" w:history="1">
              <w:r w:rsidR="00810ECE">
                <w:rPr>
                  <w:rFonts w:ascii="Times" w:hAnsi="Times"/>
                  <w:color w:val="0000FF"/>
                  <w:sz w:val="20"/>
                  <w:u w:val="single"/>
                </w:rPr>
                <w:t>Special Education Teachers</w:t>
              </w:r>
            </w:hyperlink>
            <w:r w:rsidR="00810ECE">
              <w:rPr>
                <w:rFonts w:ascii="Times" w:hAnsi="Times"/>
                <w:sz w:val="20"/>
              </w:rPr>
              <w:t>; </w:t>
            </w:r>
            <w:hyperlink r:id="rId46" w:tooltip="Search for Thesaurus Descriptor &quot;Feedback&quot;" w:history="1">
              <w:r w:rsidR="00810ECE">
                <w:rPr>
                  <w:rFonts w:ascii="Times" w:hAnsi="Times"/>
                  <w:color w:val="0000FF"/>
                  <w:sz w:val="20"/>
                  <w:u w:val="single"/>
                </w:rPr>
                <w:t>Feedback</w:t>
              </w:r>
            </w:hyperlink>
            <w:r w:rsidR="00810ECE">
              <w:rPr>
                <w:rFonts w:ascii="Times" w:hAnsi="Times"/>
                <w:sz w:val="20"/>
              </w:rPr>
              <w:t>; </w:t>
            </w:r>
            <w:hyperlink r:id="rId47" w:tooltip="Search for Thesaurus Descriptor &quot;Behavior Disorders&quot;" w:history="1">
              <w:r w:rsidR="00810ECE">
                <w:rPr>
                  <w:rFonts w:ascii="Times" w:hAnsi="Times"/>
                  <w:color w:val="0000FF"/>
                  <w:sz w:val="20"/>
                  <w:u w:val="single"/>
                </w:rPr>
                <w:t>Behavior Disorders</w:t>
              </w:r>
            </w:hyperlink>
            <w:r w:rsidR="00810ECE">
              <w:rPr>
                <w:rFonts w:ascii="Times" w:hAnsi="Times"/>
                <w:sz w:val="20"/>
              </w:rPr>
              <w:t>; </w:t>
            </w:r>
            <w:hyperlink r:id="rId48" w:tooltip="Search for Thesaurus Descriptor &quot;Behavior Modification&quot;" w:history="1">
              <w:r w:rsidR="00810ECE">
                <w:rPr>
                  <w:rFonts w:ascii="Times" w:hAnsi="Times"/>
                  <w:color w:val="0000FF"/>
                  <w:sz w:val="20"/>
                  <w:u w:val="single"/>
                </w:rPr>
                <w:t>Behavior Modification</w:t>
              </w:r>
            </w:hyperlink>
            <w:r w:rsidR="00810ECE">
              <w:rPr>
                <w:rFonts w:ascii="Times" w:hAnsi="Times"/>
                <w:sz w:val="20"/>
              </w:rPr>
              <w:t>; </w:t>
            </w:r>
            <w:hyperlink r:id="rId49" w:tooltip="Search for Thesaurus Descriptor &quot;Program Effectiveness&quot;" w:history="1">
              <w:r w:rsidR="00810ECE">
                <w:rPr>
                  <w:rFonts w:ascii="Times" w:hAnsi="Times"/>
                  <w:color w:val="0000FF"/>
                  <w:sz w:val="20"/>
                  <w:u w:val="single"/>
                </w:rPr>
                <w:t>Program Effectiveness</w:t>
              </w:r>
            </w:hyperlink>
            <w:r w:rsidR="00810ECE">
              <w:rPr>
                <w:rFonts w:ascii="Times" w:hAnsi="Times"/>
                <w:sz w:val="20"/>
              </w:rPr>
              <w:t>; </w:t>
            </w:r>
            <w:hyperlink r:id="rId50" w:tooltip="Search for Thesaurus Descriptor &quot;Contingency Management&quot;" w:history="1">
              <w:r w:rsidR="00810ECE">
                <w:rPr>
                  <w:rFonts w:ascii="Times" w:hAnsi="Times"/>
                  <w:color w:val="0000FF"/>
                  <w:sz w:val="20"/>
                  <w:u w:val="single"/>
                </w:rPr>
                <w:t>Contingency Management</w:t>
              </w:r>
            </w:hyperlink>
            <w:r w:rsidR="00810ECE">
              <w:rPr>
                <w:rFonts w:ascii="Times" w:hAnsi="Times"/>
                <w:sz w:val="20"/>
              </w:rPr>
              <w:t>; </w:t>
            </w:r>
          </w:p>
        </w:tc>
      </w:tr>
      <w:tr w:rsidR="00F45EC5">
        <w:trPr>
          <w:trHeight w:val="146"/>
          <w:tblCellSpacing w:w="0" w:type="dxa"/>
        </w:trPr>
        <w:tc>
          <w:tcPr>
            <w:tcW w:w="0" w:type="auto"/>
            <w:gridSpan w:val="2"/>
          </w:tcPr>
          <w:p w:rsidR="00F45EC5" w:rsidRDefault="001C3A99">
            <w:pPr>
              <w:rPr>
                <w:rFonts w:ascii="Times" w:hAnsi="Times"/>
                <w:sz w:val="20"/>
              </w:rPr>
            </w:pPr>
            <w:r>
              <w:rPr>
                <w:rFonts w:ascii="Times" w:hAnsi="Times"/>
                <w:noProof/>
                <w:sz w:val="20"/>
              </w:rPr>
              <w:drawing>
                <wp:inline distT="0" distB="0" distL="0" distR="0">
                  <wp:extent cx="8255" cy="48260"/>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38"/>
                          <a:srcRect/>
                          <a:stretch>
                            <a:fillRect/>
                          </a:stretch>
                        </pic:blipFill>
                        <pic:spPr bwMode="auto">
                          <a:xfrm>
                            <a:off x="0" y="0"/>
                            <a:ext cx="8255" cy="48260"/>
                          </a:xfrm>
                          <a:prstGeom prst="rect">
                            <a:avLst/>
                          </a:prstGeom>
                          <a:noFill/>
                          <a:ln w="9525">
                            <a:noFill/>
                            <a:miter lim="800000"/>
                            <a:headEnd/>
                            <a:tailEnd/>
                          </a:ln>
                        </pic:spPr>
                      </pic:pic>
                    </a:graphicData>
                  </a:graphic>
                </wp:inline>
              </w:drawing>
            </w:r>
          </w:p>
        </w:tc>
      </w:tr>
      <w:tr w:rsidR="00F45EC5">
        <w:trPr>
          <w:trHeight w:val="146"/>
          <w:tblCellSpacing w:w="0" w:type="dxa"/>
        </w:trPr>
        <w:tc>
          <w:tcPr>
            <w:tcW w:w="0" w:type="auto"/>
          </w:tcPr>
          <w:p w:rsidR="00F45EC5" w:rsidRDefault="00810ECE">
            <w:pPr>
              <w:rPr>
                <w:rFonts w:ascii="Times" w:hAnsi="Times"/>
                <w:b/>
                <w:sz w:val="20"/>
              </w:rPr>
            </w:pPr>
            <w:r>
              <w:rPr>
                <w:rFonts w:ascii="Times" w:hAnsi="Times"/>
                <w:b/>
                <w:sz w:val="20"/>
              </w:rPr>
              <w:t xml:space="preserve">Journal/Source Name: </w:t>
            </w:r>
          </w:p>
        </w:tc>
        <w:tc>
          <w:tcPr>
            <w:tcW w:w="0" w:type="auto"/>
          </w:tcPr>
          <w:p w:rsidR="00F45EC5" w:rsidRDefault="00810ECE">
            <w:pPr>
              <w:rPr>
                <w:rFonts w:ascii="Times" w:hAnsi="Times"/>
                <w:sz w:val="20"/>
              </w:rPr>
            </w:pPr>
            <w:r>
              <w:rPr>
                <w:rFonts w:ascii="Times" w:hAnsi="Times"/>
                <w:i/>
                <w:sz w:val="20"/>
              </w:rPr>
              <w:t>Journal of Applied Behavior Analysis</w:t>
            </w:r>
            <w:r>
              <w:rPr>
                <w:rFonts w:ascii="Times" w:hAnsi="Times"/>
                <w:sz w:val="20"/>
              </w:rPr>
              <w:t xml:space="preserve">, </w:t>
            </w:r>
            <w:r>
              <w:rPr>
                <w:rFonts w:ascii="Times" w:hAnsi="Times"/>
                <w:i/>
                <w:sz w:val="20"/>
              </w:rPr>
              <w:t>38</w:t>
            </w:r>
            <w:r>
              <w:rPr>
                <w:rFonts w:ascii="Times" w:hAnsi="Times"/>
                <w:sz w:val="20"/>
              </w:rPr>
              <w:t>(2), 205-227.</w:t>
            </w:r>
          </w:p>
        </w:tc>
      </w:tr>
      <w:tr w:rsidR="00F45EC5">
        <w:trPr>
          <w:trHeight w:val="283"/>
          <w:tblCellSpacing w:w="0" w:type="dxa"/>
        </w:trPr>
        <w:tc>
          <w:tcPr>
            <w:tcW w:w="0" w:type="auto"/>
            <w:gridSpan w:val="2"/>
          </w:tcPr>
          <w:p w:rsidR="00F45EC5" w:rsidRDefault="001C3A99">
            <w:pPr>
              <w:rPr>
                <w:rFonts w:ascii="Times" w:hAnsi="Times"/>
                <w:sz w:val="20"/>
              </w:rPr>
            </w:pPr>
            <w:r>
              <w:rPr>
                <w:rFonts w:ascii="Times" w:hAnsi="Times"/>
                <w:noProof/>
                <w:sz w:val="20"/>
              </w:rPr>
              <w:drawing>
                <wp:inline distT="0" distB="0" distL="0" distR="0">
                  <wp:extent cx="8255" cy="48260"/>
                  <wp:effectExtent l="0" t="0" r="0" b="0"/>
                  <wp:docPr id="6"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38"/>
                          <a:srcRect/>
                          <a:stretch>
                            <a:fillRect/>
                          </a:stretch>
                        </pic:blipFill>
                        <pic:spPr bwMode="auto">
                          <a:xfrm>
                            <a:off x="0" y="0"/>
                            <a:ext cx="8255" cy="48260"/>
                          </a:xfrm>
                          <a:prstGeom prst="rect">
                            <a:avLst/>
                          </a:prstGeom>
                          <a:noFill/>
                          <a:ln w="9525">
                            <a:noFill/>
                            <a:miter lim="800000"/>
                            <a:headEnd/>
                            <a:tailEnd/>
                          </a:ln>
                        </pic:spPr>
                      </pic:pic>
                    </a:graphicData>
                  </a:graphic>
                </wp:inline>
              </w:drawing>
            </w:r>
          </w:p>
        </w:tc>
      </w:tr>
      <w:tr w:rsidR="00F45EC5">
        <w:trPr>
          <w:trHeight w:val="283"/>
          <w:tblCellSpacing w:w="0" w:type="dxa"/>
        </w:trPr>
        <w:tc>
          <w:tcPr>
            <w:tcW w:w="0" w:type="auto"/>
          </w:tcPr>
          <w:p w:rsidR="00F45EC5" w:rsidRDefault="00810ECE">
            <w:pPr>
              <w:rPr>
                <w:rFonts w:ascii="Times" w:hAnsi="Times"/>
                <w:b/>
                <w:sz w:val="20"/>
              </w:rPr>
            </w:pPr>
            <w:r>
              <w:rPr>
                <w:rFonts w:ascii="Times" w:hAnsi="Times"/>
                <w:b/>
                <w:sz w:val="20"/>
              </w:rPr>
              <w:t>Publication Date:</w:t>
            </w:r>
          </w:p>
        </w:tc>
        <w:tc>
          <w:tcPr>
            <w:tcW w:w="0" w:type="auto"/>
          </w:tcPr>
          <w:p w:rsidR="00F45EC5" w:rsidRDefault="00810ECE">
            <w:pPr>
              <w:rPr>
                <w:rFonts w:ascii="Times" w:hAnsi="Times"/>
                <w:sz w:val="20"/>
              </w:rPr>
            </w:pPr>
            <w:r>
              <w:rPr>
                <w:rFonts w:ascii="Times" w:hAnsi="Times"/>
                <w:sz w:val="20"/>
              </w:rPr>
              <w:t>2005</w:t>
            </w:r>
          </w:p>
        </w:tc>
      </w:tr>
      <w:tr w:rsidR="00F45EC5">
        <w:trPr>
          <w:trHeight w:val="263"/>
          <w:tblCellSpacing w:w="0" w:type="dxa"/>
        </w:trPr>
        <w:tc>
          <w:tcPr>
            <w:tcW w:w="0" w:type="auto"/>
            <w:gridSpan w:val="2"/>
          </w:tcPr>
          <w:p w:rsidR="00F45EC5" w:rsidRDefault="001C3A99">
            <w:pPr>
              <w:rPr>
                <w:rFonts w:ascii="Times" w:hAnsi="Times"/>
                <w:sz w:val="20"/>
              </w:rPr>
            </w:pPr>
            <w:r>
              <w:rPr>
                <w:rFonts w:ascii="Times" w:hAnsi="Times"/>
                <w:noProof/>
                <w:sz w:val="20"/>
              </w:rPr>
              <w:drawing>
                <wp:inline distT="0" distB="0" distL="0" distR="0">
                  <wp:extent cx="8255" cy="48260"/>
                  <wp:effectExtent l="0" t="0" r="0" b="0"/>
                  <wp:docPr id="7"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38"/>
                          <a:srcRect/>
                          <a:stretch>
                            <a:fillRect/>
                          </a:stretch>
                        </pic:blipFill>
                        <pic:spPr bwMode="auto">
                          <a:xfrm>
                            <a:off x="0" y="0"/>
                            <a:ext cx="8255" cy="48260"/>
                          </a:xfrm>
                          <a:prstGeom prst="rect">
                            <a:avLst/>
                          </a:prstGeom>
                          <a:noFill/>
                          <a:ln w="9525">
                            <a:noFill/>
                            <a:miter lim="800000"/>
                            <a:headEnd/>
                            <a:tailEnd/>
                          </a:ln>
                        </pic:spPr>
                      </pic:pic>
                    </a:graphicData>
                  </a:graphic>
                </wp:inline>
              </w:drawing>
            </w:r>
          </w:p>
        </w:tc>
      </w:tr>
      <w:tr w:rsidR="00F45EC5">
        <w:trPr>
          <w:trHeight w:val="567"/>
          <w:tblCellSpacing w:w="0" w:type="dxa"/>
        </w:trPr>
        <w:tc>
          <w:tcPr>
            <w:tcW w:w="0" w:type="auto"/>
          </w:tcPr>
          <w:p w:rsidR="00F45EC5" w:rsidRDefault="00810ECE">
            <w:pPr>
              <w:rPr>
                <w:rFonts w:ascii="Times" w:hAnsi="Times"/>
                <w:b/>
                <w:sz w:val="20"/>
              </w:rPr>
            </w:pPr>
            <w:r>
              <w:rPr>
                <w:rFonts w:ascii="Times" w:hAnsi="Times"/>
                <w:b/>
                <w:sz w:val="20"/>
              </w:rPr>
              <w:t>Publisher:</w:t>
            </w:r>
          </w:p>
        </w:tc>
        <w:tc>
          <w:tcPr>
            <w:tcW w:w="0" w:type="auto"/>
          </w:tcPr>
          <w:p w:rsidR="00F45EC5" w:rsidRDefault="00810ECE">
            <w:pPr>
              <w:rPr>
                <w:rFonts w:ascii="Times" w:hAnsi="Times"/>
                <w:sz w:val="20"/>
              </w:rPr>
            </w:pPr>
            <w:r>
              <w:rPr>
                <w:rFonts w:ascii="Times" w:hAnsi="Times"/>
                <w:sz w:val="20"/>
              </w:rPr>
              <w:t xml:space="preserve">Department of Applied Behavioral Science, 1000 Sunnyside </w:t>
            </w:r>
            <w:proofErr w:type="gramStart"/>
            <w:r>
              <w:rPr>
                <w:rFonts w:ascii="Times" w:hAnsi="Times"/>
                <w:sz w:val="20"/>
              </w:rPr>
              <w:t>Ave.,</w:t>
            </w:r>
            <w:proofErr w:type="gramEnd"/>
            <w:r>
              <w:rPr>
                <w:rFonts w:ascii="Times" w:hAnsi="Times"/>
                <w:sz w:val="20"/>
              </w:rPr>
              <w:t xml:space="preserve"> KU, Lawrence, KS 66045-2133. Web site: </w:t>
            </w:r>
            <w:hyperlink r:id="rId51" w:history="1">
              <w:r>
                <w:rPr>
                  <w:rStyle w:val="Hyperlink"/>
                  <w:rFonts w:ascii="Times" w:hAnsi="Times"/>
                  <w:sz w:val="20"/>
                </w:rPr>
                <w:t>http://seab.envmed.rochester.edu</w:t>
              </w:r>
            </w:hyperlink>
          </w:p>
          <w:p w:rsidR="00F45EC5" w:rsidRDefault="00810ECE">
            <w:pPr>
              <w:rPr>
                <w:rFonts w:ascii="Times" w:hAnsi="Times"/>
                <w:sz w:val="20"/>
              </w:rPr>
            </w:pPr>
            <w:r>
              <w:rPr>
                <w:rFonts w:ascii="Times" w:hAnsi="Times"/>
                <w:sz w:val="20"/>
              </w:rPr>
              <w:t>[Back issues FREELY accessed.]</w:t>
            </w:r>
          </w:p>
          <w:p w:rsidR="00F45EC5" w:rsidRDefault="00F45EC5">
            <w:pPr>
              <w:rPr>
                <w:rFonts w:ascii="Times" w:hAnsi="Times"/>
                <w:sz w:val="20"/>
              </w:rPr>
            </w:pPr>
          </w:p>
        </w:tc>
      </w:tr>
      <w:tr w:rsidR="00F45EC5">
        <w:trPr>
          <w:trHeight w:val="263"/>
          <w:tblCellSpacing w:w="0" w:type="dxa"/>
        </w:trPr>
        <w:tc>
          <w:tcPr>
            <w:tcW w:w="0" w:type="auto"/>
            <w:gridSpan w:val="2"/>
          </w:tcPr>
          <w:p w:rsidR="00F45EC5" w:rsidRDefault="001C3A99">
            <w:pPr>
              <w:rPr>
                <w:rFonts w:ascii="Times" w:hAnsi="Times"/>
                <w:sz w:val="20"/>
              </w:rPr>
            </w:pPr>
            <w:r>
              <w:rPr>
                <w:rFonts w:ascii="Times" w:hAnsi="Times"/>
                <w:noProof/>
                <w:sz w:val="20"/>
              </w:rPr>
              <w:drawing>
                <wp:inline distT="0" distB="0" distL="0" distR="0">
                  <wp:extent cx="8255" cy="48260"/>
                  <wp:effectExtent l="0" t="0" r="0" b="0"/>
                  <wp:docPr id="8"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38"/>
                          <a:srcRect/>
                          <a:stretch>
                            <a:fillRect/>
                          </a:stretch>
                        </pic:blipFill>
                        <pic:spPr bwMode="auto">
                          <a:xfrm>
                            <a:off x="0" y="0"/>
                            <a:ext cx="8255" cy="48260"/>
                          </a:xfrm>
                          <a:prstGeom prst="rect">
                            <a:avLst/>
                          </a:prstGeom>
                          <a:noFill/>
                          <a:ln w="9525">
                            <a:noFill/>
                            <a:miter lim="800000"/>
                            <a:headEnd/>
                            <a:tailEnd/>
                          </a:ln>
                        </pic:spPr>
                      </pic:pic>
                    </a:graphicData>
                  </a:graphic>
                </wp:inline>
              </w:drawing>
            </w:r>
          </w:p>
        </w:tc>
      </w:tr>
    </w:tbl>
    <w:p w:rsidR="00F45EC5" w:rsidRDefault="00F45EC5">
      <w:pPr>
        <w:rPr>
          <w:rFonts w:ascii="Times" w:hAnsi="Times"/>
          <w:b/>
          <w:sz w:val="20"/>
        </w:rPr>
      </w:pPr>
    </w:p>
    <w:p w:rsidR="00F45EC5" w:rsidRDefault="00810ECE">
      <w:pPr>
        <w:rPr>
          <w:rFonts w:ascii="Times" w:hAnsi="Times"/>
          <w:sz w:val="20"/>
        </w:rPr>
      </w:pPr>
      <w:r>
        <w:rPr>
          <w:rFonts w:ascii="Times" w:hAnsi="Times"/>
          <w:b/>
          <w:sz w:val="20"/>
        </w:rPr>
        <w:t xml:space="preserve">Abstract: </w:t>
      </w:r>
      <w:r>
        <w:rPr>
          <w:rFonts w:ascii="Times" w:hAnsi="Times"/>
          <w:sz w:val="20"/>
        </w:rPr>
        <w:t xml:space="preserve">Research has focused on increasing the treatment integrity of school-based interventions by utilizing performance feedback. The purpose of this study was to extend this literature by increasing special education teachers' </w:t>
      </w:r>
      <w:r>
        <w:rPr>
          <w:rFonts w:ascii="Times" w:hAnsi="Times"/>
          <w:i/>
          <w:sz w:val="20"/>
        </w:rPr>
        <w:t>treatment integrity</w:t>
      </w:r>
      <w:r>
        <w:rPr>
          <w:rFonts w:ascii="Times" w:hAnsi="Times"/>
          <w:sz w:val="20"/>
        </w:rPr>
        <w:t xml:space="preserve"> for implementing antecedent and consequence procedures in an ongoing behavior support plan. A </w:t>
      </w:r>
      <w:r>
        <w:rPr>
          <w:rFonts w:ascii="Times" w:hAnsi="Times"/>
          <w:i/>
          <w:sz w:val="20"/>
        </w:rPr>
        <w:t>multiple baseli</w:t>
      </w:r>
      <w:r>
        <w:rPr>
          <w:rFonts w:ascii="Times" w:hAnsi="Times"/>
          <w:sz w:val="20"/>
        </w:rPr>
        <w:t>ne across teacher-student dyads (for two classrooms) design was used to evaluate the effects of performance feedback on the percentage of antecedent and consequence components implemented correctly during 1-hf observation sessions. Performance feedback was provided every other week for 8 to 22 weeks after a stable or decreasing trend in the percentage of antecedent or consequence components implemented correctly. Results suggested that performance feedback increased the treatment integrity of antecedent components for 4 of 5 teachers and consequence components for all 5 teachers. These results were maintained following feedback for all teachers across antecedent and consequence components. Teachers rated performance feedback favorably with respect to the purpose, procedures, and outcome, as indicated by a social validity rating measure.</w:t>
      </w:r>
    </w:p>
    <w:p w:rsidR="00F45EC5" w:rsidRDefault="00F45EC5">
      <w:pPr>
        <w:rPr>
          <w:rFonts w:ascii="Times" w:hAnsi="Times"/>
          <w:b/>
          <w:sz w:val="20"/>
        </w:rPr>
      </w:pPr>
    </w:p>
    <w:p w:rsidR="00F45EC5" w:rsidRDefault="00F45EC5">
      <w:pPr>
        <w:jc w:val="center"/>
        <w:rPr>
          <w:rFonts w:ascii="Times" w:hAnsi="Times"/>
          <w:sz w:val="20"/>
        </w:rPr>
      </w:pPr>
    </w:p>
    <w:p w:rsidR="00F45EC5" w:rsidRDefault="00F45EC5">
      <w:pPr>
        <w:jc w:val="center"/>
        <w:rPr>
          <w:rFonts w:ascii="Times" w:hAnsi="Times"/>
          <w:sz w:val="20"/>
        </w:rPr>
      </w:pPr>
    </w:p>
    <w:p w:rsidR="00F45EC5" w:rsidRDefault="00810ECE" w:rsidP="00A10B15">
      <w:pPr>
        <w:rPr>
          <w:rFonts w:ascii="Times" w:hAnsi="Times"/>
          <w:sz w:val="20"/>
        </w:rPr>
      </w:pPr>
      <w:r>
        <w:rPr>
          <w:rFonts w:ascii="Times" w:hAnsi="Times"/>
          <w:sz w:val="20"/>
        </w:rPr>
        <w:t>FORMAT FOR Summary Review of the Research Article</w:t>
      </w:r>
      <w:r>
        <w:rPr>
          <w:rStyle w:val="FootnoteReference"/>
          <w:rFonts w:ascii="Times" w:hAnsi="Times"/>
          <w:sz w:val="20"/>
        </w:rPr>
        <w:t xml:space="preserve"> </w:t>
      </w:r>
      <w:r>
        <w:rPr>
          <w:rFonts w:ascii="Times" w:hAnsi="Times"/>
          <w:sz w:val="20"/>
        </w:rPr>
        <w:t xml:space="preserve"> of your Research Project using Single-Subject Design (Please submit the complete list of references you have selected after your literature review—be sure to use APA standards for citing the references).</w:t>
      </w:r>
    </w:p>
    <w:p w:rsidR="00F45EC5" w:rsidRDefault="00F45EC5">
      <w:pPr>
        <w:jc w:val="center"/>
        <w:rPr>
          <w:rFonts w:ascii="Times" w:hAnsi="Times"/>
          <w:sz w:val="20"/>
        </w:rPr>
      </w:pPr>
    </w:p>
    <w:p w:rsidR="00F45EC5" w:rsidRDefault="00810ECE">
      <w:pPr>
        <w:jc w:val="center"/>
        <w:rPr>
          <w:rFonts w:ascii="Times" w:hAnsi="Times"/>
          <w:b/>
          <w:sz w:val="20"/>
        </w:rPr>
      </w:pPr>
      <w:r>
        <w:rPr>
          <w:rFonts w:ascii="Times" w:hAnsi="Times"/>
          <w:b/>
          <w:sz w:val="20"/>
        </w:rPr>
        <w:t>The [insert type] Design</w:t>
      </w:r>
      <w:r w:rsidR="00F060B2">
        <w:rPr>
          <w:rFonts w:ascii="Times" w:hAnsi="Times"/>
          <w:b/>
          <w:sz w:val="20"/>
        </w:rPr>
        <w:t xml:space="preserve"> FORM</w:t>
      </w:r>
    </w:p>
    <w:p w:rsidR="00F45EC5" w:rsidRDefault="00F45EC5">
      <w:pPr>
        <w:jc w:val="center"/>
        <w:rPr>
          <w:rFonts w:ascii="Times" w:hAnsi="Times"/>
          <w:sz w:val="20"/>
        </w:rPr>
      </w:pPr>
    </w:p>
    <w:p w:rsidR="00F45EC5" w:rsidRDefault="00810ECE">
      <w:pPr>
        <w:rPr>
          <w:rFonts w:ascii="Times" w:hAnsi="Times"/>
          <w:sz w:val="20"/>
        </w:rPr>
      </w:pPr>
      <w:proofErr w:type="gramStart"/>
      <w:r>
        <w:rPr>
          <w:rFonts w:ascii="Times" w:hAnsi="Times"/>
          <w:sz w:val="20"/>
        </w:rPr>
        <w:t xml:space="preserve">Authors, (date), Title of article, </w:t>
      </w:r>
      <w:r>
        <w:rPr>
          <w:rFonts w:ascii="Times" w:hAnsi="Times"/>
          <w:i/>
          <w:sz w:val="20"/>
        </w:rPr>
        <w:t>Title of Journal, Vol</w:t>
      </w:r>
      <w:r w:rsidR="00A26779">
        <w:rPr>
          <w:rFonts w:ascii="Times" w:hAnsi="Times"/>
          <w:i/>
          <w:sz w:val="20"/>
        </w:rPr>
        <w:t>.</w:t>
      </w:r>
      <w:proofErr w:type="gramEnd"/>
      <w:r w:rsidR="00A26779">
        <w:rPr>
          <w:rFonts w:ascii="Times" w:hAnsi="Times"/>
          <w:i/>
          <w:sz w:val="20"/>
        </w:rPr>
        <w:t xml:space="preserve"> </w:t>
      </w:r>
      <w:proofErr w:type="gramStart"/>
      <w:r>
        <w:rPr>
          <w:rFonts w:ascii="Times" w:hAnsi="Times"/>
          <w:i/>
          <w:sz w:val="20"/>
        </w:rPr>
        <w:t>#</w:t>
      </w:r>
      <w:r w:rsidR="00A26779">
        <w:rPr>
          <w:rFonts w:ascii="Times" w:hAnsi="Times"/>
          <w:i/>
          <w:sz w:val="20"/>
        </w:rPr>
        <w:t xml:space="preserve"> </w:t>
      </w:r>
      <w:r>
        <w:rPr>
          <w:rFonts w:ascii="Times" w:hAnsi="Times"/>
          <w:i/>
          <w:sz w:val="20"/>
        </w:rPr>
        <w:t>(</w:t>
      </w:r>
      <w:r>
        <w:rPr>
          <w:rFonts w:ascii="Times" w:hAnsi="Times"/>
          <w:sz w:val="20"/>
        </w:rPr>
        <w:t>Issue#), pp.</w:t>
      </w:r>
      <w:proofErr w:type="gramEnd"/>
    </w:p>
    <w:p w:rsidR="00F45EC5" w:rsidRDefault="00810ECE">
      <w:pPr>
        <w:rPr>
          <w:rFonts w:ascii="Times" w:hAnsi="Times"/>
          <w:sz w:val="20"/>
        </w:rPr>
      </w:pPr>
      <w:r>
        <w:rPr>
          <w:rFonts w:ascii="Times" w:hAnsi="Times"/>
          <w:sz w:val="20"/>
        </w:rPr>
        <w:t>(Title of your Research Project)</w:t>
      </w:r>
    </w:p>
    <w:p w:rsidR="00F45EC5" w:rsidRDefault="00810ECE">
      <w:pPr>
        <w:rPr>
          <w:rFonts w:ascii="Times" w:hAnsi="Times"/>
          <w:b/>
          <w:sz w:val="20"/>
        </w:rPr>
      </w:pPr>
      <w:r>
        <w:rPr>
          <w:rFonts w:ascii="Times" w:hAnsi="Times"/>
          <w:b/>
          <w:sz w:val="20"/>
        </w:rPr>
        <w:t>Research Question(s)</w:t>
      </w:r>
    </w:p>
    <w:p w:rsidR="00F45EC5" w:rsidRDefault="00810ECE">
      <w:pPr>
        <w:pStyle w:val="Heading1"/>
        <w:spacing w:before="0" w:beforeAutospacing="0" w:after="0" w:afterAutospacing="0"/>
        <w:rPr>
          <w:rFonts w:ascii="Times" w:hAnsi="Times"/>
          <w:b w:val="0"/>
        </w:rPr>
      </w:pPr>
      <w:r>
        <w:rPr>
          <w:rFonts w:ascii="Times" w:hAnsi="Times"/>
        </w:rPr>
        <w:t>Subjects</w:t>
      </w:r>
    </w:p>
    <w:p w:rsidR="00F45EC5" w:rsidRDefault="00810ECE">
      <w:pPr>
        <w:rPr>
          <w:rFonts w:ascii="Times" w:hAnsi="Times"/>
          <w:b/>
          <w:sz w:val="20"/>
        </w:rPr>
      </w:pPr>
      <w:r>
        <w:rPr>
          <w:rFonts w:ascii="Times" w:hAnsi="Times"/>
          <w:b/>
          <w:sz w:val="20"/>
        </w:rPr>
        <w:t>Setting</w:t>
      </w:r>
    </w:p>
    <w:p w:rsidR="00F45EC5" w:rsidRDefault="00810ECE">
      <w:pPr>
        <w:rPr>
          <w:rFonts w:ascii="Times" w:hAnsi="Times"/>
          <w:b/>
          <w:sz w:val="20"/>
        </w:rPr>
      </w:pPr>
      <w:r>
        <w:rPr>
          <w:rFonts w:ascii="Times" w:hAnsi="Times"/>
          <w:b/>
          <w:sz w:val="20"/>
        </w:rPr>
        <w:t>Dependent Variables</w:t>
      </w:r>
    </w:p>
    <w:p w:rsidR="00F45EC5" w:rsidRDefault="00810ECE">
      <w:pPr>
        <w:rPr>
          <w:rFonts w:ascii="Times" w:hAnsi="Times"/>
          <w:b/>
          <w:sz w:val="20"/>
        </w:rPr>
      </w:pPr>
      <w:r>
        <w:rPr>
          <w:rFonts w:ascii="Times" w:hAnsi="Times"/>
          <w:b/>
          <w:sz w:val="20"/>
        </w:rPr>
        <w:t>Independent Variables</w:t>
      </w:r>
    </w:p>
    <w:p w:rsidR="00F45EC5" w:rsidRDefault="00810ECE">
      <w:pPr>
        <w:rPr>
          <w:rFonts w:ascii="Times" w:hAnsi="Times"/>
          <w:b/>
          <w:sz w:val="20"/>
        </w:rPr>
      </w:pPr>
      <w:r>
        <w:rPr>
          <w:rFonts w:ascii="Times" w:hAnsi="Times"/>
          <w:b/>
          <w:sz w:val="20"/>
        </w:rPr>
        <w:t>The Design</w:t>
      </w:r>
    </w:p>
    <w:p w:rsidR="00F45EC5" w:rsidRDefault="00810ECE">
      <w:pPr>
        <w:rPr>
          <w:rFonts w:ascii="Times" w:hAnsi="Times"/>
          <w:b/>
          <w:sz w:val="20"/>
        </w:rPr>
      </w:pPr>
      <w:r>
        <w:rPr>
          <w:rFonts w:ascii="Times" w:hAnsi="Times"/>
          <w:b/>
          <w:sz w:val="20"/>
        </w:rPr>
        <w:t>The Intervention</w:t>
      </w:r>
    </w:p>
    <w:p w:rsidR="00F45EC5" w:rsidRDefault="00810ECE">
      <w:pPr>
        <w:rPr>
          <w:rFonts w:ascii="Times" w:hAnsi="Times"/>
          <w:b/>
          <w:sz w:val="20"/>
        </w:rPr>
      </w:pPr>
      <w:r>
        <w:rPr>
          <w:rFonts w:ascii="Times" w:hAnsi="Times"/>
          <w:b/>
          <w:sz w:val="20"/>
        </w:rPr>
        <w:t>Obtaining the Data and Plotting the Results</w:t>
      </w:r>
    </w:p>
    <w:p w:rsidR="00F45EC5" w:rsidRDefault="00810ECE">
      <w:pPr>
        <w:rPr>
          <w:rFonts w:ascii="Times" w:hAnsi="Times"/>
          <w:b/>
          <w:sz w:val="20"/>
        </w:rPr>
      </w:pPr>
      <w:r>
        <w:rPr>
          <w:rFonts w:ascii="Times" w:hAnsi="Times"/>
          <w:b/>
          <w:sz w:val="20"/>
        </w:rPr>
        <w:t>Results</w:t>
      </w:r>
    </w:p>
    <w:p w:rsidR="00F45EC5" w:rsidRDefault="00810ECE">
      <w:pPr>
        <w:rPr>
          <w:rFonts w:ascii="Times" w:hAnsi="Times"/>
          <w:b/>
          <w:sz w:val="20"/>
        </w:rPr>
      </w:pPr>
      <w:r>
        <w:rPr>
          <w:rFonts w:ascii="Times" w:hAnsi="Times"/>
          <w:b/>
          <w:sz w:val="20"/>
        </w:rPr>
        <w:t>Why Use This Design?</w:t>
      </w:r>
    </w:p>
    <w:p w:rsidR="00F45EC5" w:rsidRDefault="00810ECE">
      <w:pPr>
        <w:pStyle w:val="Heading1"/>
        <w:spacing w:before="0" w:beforeAutospacing="0" w:after="0" w:afterAutospacing="0"/>
        <w:rPr>
          <w:rFonts w:ascii="Times" w:hAnsi="Times"/>
          <w:b w:val="0"/>
        </w:rPr>
      </w:pPr>
      <w:r>
        <w:rPr>
          <w:rFonts w:ascii="Times" w:hAnsi="Times"/>
        </w:rPr>
        <w:t>Limitations of the Study</w:t>
      </w:r>
    </w:p>
    <w:p w:rsidR="00F45EC5" w:rsidRDefault="00810ECE">
      <w:pPr>
        <w:rPr>
          <w:rFonts w:ascii="Times" w:hAnsi="Times"/>
          <w:b/>
          <w:sz w:val="20"/>
        </w:rPr>
      </w:pPr>
      <w:r>
        <w:rPr>
          <w:rFonts w:ascii="Times" w:hAnsi="Times"/>
          <w:b/>
          <w:sz w:val="20"/>
        </w:rPr>
        <w:t>Summary Table</w:t>
      </w:r>
    </w:p>
    <w:p w:rsidR="00F45EC5" w:rsidRDefault="00F45EC5">
      <w:pPr>
        <w:rPr>
          <w:rFonts w:ascii="Times" w:hAnsi="Times"/>
          <w:b/>
          <w:sz w:val="20"/>
        </w:rPr>
      </w:pPr>
    </w:p>
    <w:p w:rsidR="00F45EC5" w:rsidRDefault="00810ECE">
      <w:pPr>
        <w:rPr>
          <w:rFonts w:ascii="Times" w:hAnsi="Times"/>
          <w:b/>
          <w:sz w:val="20"/>
          <w:u w:val="single"/>
        </w:rPr>
      </w:pPr>
      <w:r>
        <w:rPr>
          <w:rFonts w:ascii="Times" w:hAnsi="Times"/>
          <w:b/>
          <w:sz w:val="20"/>
        </w:rPr>
        <w:t xml:space="preserve">Table 1. </w:t>
      </w:r>
      <w:r>
        <w:rPr>
          <w:rFonts w:ascii="Times" w:hAnsi="Times"/>
          <w:sz w:val="20"/>
        </w:rPr>
        <w:t>Summary of “[</w:t>
      </w:r>
      <w:r>
        <w:rPr>
          <w:rFonts w:ascii="Times" w:hAnsi="Times"/>
          <w:sz w:val="20"/>
          <w:u w:val="single"/>
        </w:rPr>
        <w:t>insert title of article]”</w:t>
      </w:r>
    </w:p>
    <w:p w:rsidR="00F45EC5" w:rsidRDefault="00F45EC5">
      <w:pPr>
        <w:rPr>
          <w:rFonts w:ascii="Times" w:hAnsi="Times"/>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45EC5">
        <w:tc>
          <w:tcPr>
            <w:tcW w:w="4428" w:type="dxa"/>
          </w:tcPr>
          <w:p w:rsidR="00F45EC5" w:rsidRDefault="00810ECE">
            <w:pPr>
              <w:rPr>
                <w:rFonts w:ascii="Times" w:hAnsi="Times"/>
                <w:b/>
                <w:sz w:val="20"/>
              </w:rPr>
            </w:pPr>
            <w:r>
              <w:rPr>
                <w:rFonts w:ascii="Times" w:hAnsi="Times"/>
                <w:b/>
                <w:sz w:val="20"/>
              </w:rPr>
              <w:t>Feature</w:t>
            </w:r>
          </w:p>
        </w:tc>
        <w:tc>
          <w:tcPr>
            <w:tcW w:w="4428" w:type="dxa"/>
          </w:tcPr>
          <w:p w:rsidR="00F45EC5" w:rsidRDefault="00810ECE">
            <w:pPr>
              <w:rPr>
                <w:rFonts w:ascii="Times" w:hAnsi="Times"/>
                <w:sz w:val="20"/>
              </w:rPr>
            </w:pPr>
            <w:r>
              <w:rPr>
                <w:rFonts w:ascii="Times" w:hAnsi="Times"/>
                <w:b/>
                <w:sz w:val="20"/>
              </w:rPr>
              <w:t>Description</w:t>
            </w:r>
          </w:p>
        </w:tc>
      </w:tr>
      <w:tr w:rsidR="00F45EC5">
        <w:tc>
          <w:tcPr>
            <w:tcW w:w="4428" w:type="dxa"/>
          </w:tcPr>
          <w:p w:rsidR="00F45EC5" w:rsidRDefault="00810ECE">
            <w:pPr>
              <w:rPr>
                <w:rFonts w:ascii="Times" w:hAnsi="Times"/>
                <w:sz w:val="20"/>
              </w:rPr>
            </w:pPr>
            <w:r>
              <w:rPr>
                <w:rFonts w:ascii="Times" w:hAnsi="Times"/>
                <w:sz w:val="20"/>
              </w:rPr>
              <w:t>Type of Design</w:t>
            </w:r>
          </w:p>
        </w:tc>
        <w:tc>
          <w:tcPr>
            <w:tcW w:w="4428" w:type="dxa"/>
          </w:tcPr>
          <w:p w:rsidR="00F45EC5" w:rsidRDefault="00F45EC5">
            <w:pPr>
              <w:rPr>
                <w:rFonts w:ascii="Times" w:hAnsi="Times"/>
                <w:sz w:val="20"/>
              </w:rPr>
            </w:pPr>
          </w:p>
        </w:tc>
      </w:tr>
      <w:tr w:rsidR="00F45EC5">
        <w:tc>
          <w:tcPr>
            <w:tcW w:w="4428" w:type="dxa"/>
          </w:tcPr>
          <w:p w:rsidR="00F45EC5" w:rsidRDefault="00810ECE">
            <w:pPr>
              <w:rPr>
                <w:rFonts w:ascii="Times" w:hAnsi="Times"/>
                <w:sz w:val="20"/>
              </w:rPr>
            </w:pPr>
            <w:r>
              <w:rPr>
                <w:rFonts w:ascii="Times" w:hAnsi="Times"/>
                <w:sz w:val="20"/>
              </w:rPr>
              <w:t>Goal of the Study</w:t>
            </w:r>
          </w:p>
        </w:tc>
        <w:tc>
          <w:tcPr>
            <w:tcW w:w="4428" w:type="dxa"/>
          </w:tcPr>
          <w:p w:rsidR="00F45EC5" w:rsidRDefault="00F45EC5">
            <w:pPr>
              <w:rPr>
                <w:rFonts w:ascii="Times" w:hAnsi="Times"/>
                <w:sz w:val="20"/>
              </w:rPr>
            </w:pPr>
          </w:p>
        </w:tc>
      </w:tr>
      <w:tr w:rsidR="00F45EC5">
        <w:tc>
          <w:tcPr>
            <w:tcW w:w="4428" w:type="dxa"/>
          </w:tcPr>
          <w:p w:rsidR="00F45EC5" w:rsidRDefault="00810ECE">
            <w:pPr>
              <w:rPr>
                <w:rFonts w:ascii="Times" w:hAnsi="Times"/>
                <w:sz w:val="20"/>
              </w:rPr>
            </w:pPr>
            <w:r>
              <w:rPr>
                <w:rFonts w:ascii="Times" w:hAnsi="Times"/>
                <w:sz w:val="20"/>
              </w:rPr>
              <w:t>Subjects</w:t>
            </w:r>
          </w:p>
        </w:tc>
        <w:tc>
          <w:tcPr>
            <w:tcW w:w="4428" w:type="dxa"/>
          </w:tcPr>
          <w:p w:rsidR="00F45EC5" w:rsidRDefault="00F45EC5">
            <w:pPr>
              <w:rPr>
                <w:rFonts w:ascii="Times" w:hAnsi="Times"/>
                <w:sz w:val="20"/>
              </w:rPr>
            </w:pPr>
          </w:p>
        </w:tc>
      </w:tr>
      <w:tr w:rsidR="00F45EC5">
        <w:tc>
          <w:tcPr>
            <w:tcW w:w="4428" w:type="dxa"/>
          </w:tcPr>
          <w:p w:rsidR="00F45EC5" w:rsidRDefault="00810ECE">
            <w:pPr>
              <w:rPr>
                <w:rFonts w:ascii="Times" w:hAnsi="Times"/>
                <w:sz w:val="20"/>
              </w:rPr>
            </w:pPr>
            <w:r>
              <w:rPr>
                <w:rFonts w:ascii="Times" w:hAnsi="Times"/>
                <w:sz w:val="20"/>
              </w:rPr>
              <w:t>Setting</w:t>
            </w:r>
          </w:p>
        </w:tc>
        <w:tc>
          <w:tcPr>
            <w:tcW w:w="4428" w:type="dxa"/>
          </w:tcPr>
          <w:p w:rsidR="00F45EC5" w:rsidRDefault="00F45EC5">
            <w:pPr>
              <w:rPr>
                <w:rFonts w:ascii="Times" w:hAnsi="Times"/>
                <w:sz w:val="20"/>
              </w:rPr>
            </w:pPr>
          </w:p>
        </w:tc>
      </w:tr>
      <w:tr w:rsidR="00F45EC5">
        <w:tc>
          <w:tcPr>
            <w:tcW w:w="4428" w:type="dxa"/>
          </w:tcPr>
          <w:p w:rsidR="00F45EC5" w:rsidRDefault="00810ECE">
            <w:pPr>
              <w:rPr>
                <w:rFonts w:ascii="Times" w:hAnsi="Times"/>
                <w:sz w:val="20"/>
              </w:rPr>
            </w:pPr>
            <w:r>
              <w:rPr>
                <w:rFonts w:ascii="Times" w:hAnsi="Times"/>
                <w:sz w:val="20"/>
              </w:rPr>
              <w:t>Dependent Variables</w:t>
            </w:r>
          </w:p>
        </w:tc>
        <w:tc>
          <w:tcPr>
            <w:tcW w:w="4428" w:type="dxa"/>
          </w:tcPr>
          <w:p w:rsidR="00F45EC5" w:rsidRDefault="00F45EC5">
            <w:pPr>
              <w:rPr>
                <w:rFonts w:ascii="Times" w:hAnsi="Times"/>
                <w:sz w:val="20"/>
              </w:rPr>
            </w:pPr>
          </w:p>
        </w:tc>
      </w:tr>
      <w:tr w:rsidR="00F45EC5">
        <w:tc>
          <w:tcPr>
            <w:tcW w:w="4428" w:type="dxa"/>
          </w:tcPr>
          <w:p w:rsidR="00F45EC5" w:rsidRDefault="00810ECE">
            <w:pPr>
              <w:rPr>
                <w:rFonts w:ascii="Times" w:hAnsi="Times"/>
                <w:sz w:val="20"/>
              </w:rPr>
            </w:pPr>
            <w:r>
              <w:rPr>
                <w:rFonts w:ascii="Times" w:hAnsi="Times"/>
                <w:sz w:val="20"/>
              </w:rPr>
              <w:t>Independent Variables</w:t>
            </w:r>
          </w:p>
        </w:tc>
        <w:tc>
          <w:tcPr>
            <w:tcW w:w="4428" w:type="dxa"/>
          </w:tcPr>
          <w:p w:rsidR="00F45EC5" w:rsidRDefault="00F45EC5">
            <w:pPr>
              <w:rPr>
                <w:rFonts w:ascii="Times" w:hAnsi="Times"/>
                <w:sz w:val="20"/>
              </w:rPr>
            </w:pPr>
          </w:p>
        </w:tc>
      </w:tr>
      <w:tr w:rsidR="00F45EC5">
        <w:tc>
          <w:tcPr>
            <w:tcW w:w="4428" w:type="dxa"/>
          </w:tcPr>
          <w:p w:rsidR="00F45EC5" w:rsidRDefault="00810ECE">
            <w:pPr>
              <w:rPr>
                <w:rFonts w:ascii="Times" w:hAnsi="Times"/>
                <w:sz w:val="20"/>
              </w:rPr>
            </w:pPr>
            <w:r>
              <w:rPr>
                <w:rFonts w:ascii="Times" w:hAnsi="Times"/>
                <w:sz w:val="20"/>
              </w:rPr>
              <w:t>Results and Outcomes</w:t>
            </w:r>
          </w:p>
        </w:tc>
        <w:tc>
          <w:tcPr>
            <w:tcW w:w="4428" w:type="dxa"/>
          </w:tcPr>
          <w:p w:rsidR="00F45EC5" w:rsidRDefault="00F45EC5">
            <w:pPr>
              <w:rPr>
                <w:rFonts w:ascii="Times" w:hAnsi="Times"/>
                <w:sz w:val="20"/>
              </w:rPr>
            </w:pPr>
          </w:p>
        </w:tc>
      </w:tr>
    </w:tbl>
    <w:p w:rsidR="00122E8C" w:rsidRDefault="00122E8C">
      <w:pPr>
        <w:rPr>
          <w:rFonts w:ascii="Times" w:hAnsi="Times"/>
          <w:sz w:val="20"/>
        </w:rPr>
      </w:pPr>
    </w:p>
    <w:p w:rsidR="00F45EC5" w:rsidRPr="00BB142C" w:rsidRDefault="00122E8C">
      <w:pPr>
        <w:rPr>
          <w:rFonts w:ascii="Times" w:hAnsi="Times"/>
          <w:sz w:val="20"/>
        </w:rPr>
      </w:pPr>
      <w:proofErr w:type="spellStart"/>
      <w:r w:rsidRPr="00BB142C">
        <w:rPr>
          <w:rFonts w:ascii="Times" w:hAnsi="Times"/>
          <w:sz w:val="20"/>
        </w:rPr>
        <w:t>Student´s</w:t>
      </w:r>
      <w:proofErr w:type="spellEnd"/>
      <w:r w:rsidRPr="00BB142C">
        <w:rPr>
          <w:rFonts w:ascii="Times" w:hAnsi="Times"/>
          <w:sz w:val="20"/>
        </w:rPr>
        <w:t xml:space="preserve"> research projects will have to be uploaded as </w:t>
      </w:r>
      <w:proofErr w:type="spellStart"/>
      <w:r w:rsidRPr="00BB142C">
        <w:rPr>
          <w:rFonts w:ascii="Times" w:hAnsi="Times"/>
          <w:sz w:val="20"/>
        </w:rPr>
        <w:t>TaskStream</w:t>
      </w:r>
      <w:proofErr w:type="spellEnd"/>
      <w:r w:rsidRPr="00BB142C">
        <w:rPr>
          <w:rFonts w:ascii="Times" w:hAnsi="Times"/>
          <w:sz w:val="20"/>
        </w:rPr>
        <w:t>.</w:t>
      </w:r>
      <w:r w:rsidR="00BB142C" w:rsidRPr="00BB142C">
        <w:rPr>
          <w:rFonts w:ascii="Times" w:hAnsi="Times"/>
          <w:sz w:val="20"/>
        </w:rPr>
        <w:t xml:space="preserve"> </w:t>
      </w:r>
      <w:r w:rsidR="00BB142C" w:rsidRPr="00BB142C">
        <w:rPr>
          <w:rFonts w:ascii="Times" w:hAnsi="Times" w:cs="Calibri"/>
          <w:color w:val="154A7D"/>
          <w:sz w:val="20"/>
          <w:szCs w:val="30"/>
        </w:rPr>
        <w:t xml:space="preserve">Our </w:t>
      </w:r>
      <w:hyperlink r:id="rId52" w:history="1">
        <w:r w:rsidR="00BB142C" w:rsidRPr="00BB142C">
          <w:rPr>
            <w:rFonts w:ascii="Times" w:hAnsi="Times" w:cs="Calibri"/>
            <w:color w:val="000DFF"/>
            <w:sz w:val="20"/>
            <w:szCs w:val="30"/>
            <w:u w:val="single" w:color="000DFF"/>
          </w:rPr>
          <w:t>FIU COE Website</w:t>
        </w:r>
      </w:hyperlink>
      <w:r w:rsidR="00BB142C" w:rsidRPr="00BB142C">
        <w:rPr>
          <w:rFonts w:ascii="Times" w:hAnsi="Times" w:cs="Calibri"/>
          <w:color w:val="154A7D"/>
          <w:sz w:val="20"/>
          <w:szCs w:val="30"/>
        </w:rPr>
        <w:t xml:space="preserve"> is a place that you can refer for information on just about everything you need to know—for example, </w:t>
      </w:r>
      <w:hyperlink r:id="rId53" w:history="1">
        <w:r w:rsidR="00BB142C" w:rsidRPr="00BB142C">
          <w:rPr>
            <w:rFonts w:ascii="Times" w:hAnsi="Times" w:cs="Calibri"/>
            <w:color w:val="000DFF"/>
            <w:sz w:val="20"/>
            <w:szCs w:val="30"/>
            <w:u w:val="single" w:color="000DFF"/>
          </w:rPr>
          <w:t>Current Students Website</w:t>
        </w:r>
      </w:hyperlink>
      <w:r w:rsidR="00BB142C" w:rsidRPr="00BB142C">
        <w:rPr>
          <w:rFonts w:ascii="Times" w:hAnsi="Times" w:cs="Calibri"/>
          <w:color w:val="154A7D"/>
          <w:sz w:val="20"/>
          <w:szCs w:val="30"/>
        </w:rPr>
        <w:t xml:space="preserve"> has links for scholarships, financial aid, maps &amp; directions, the advising center, </w:t>
      </w:r>
      <w:proofErr w:type="spellStart"/>
      <w:r w:rsidR="00BB142C" w:rsidRPr="00BB142C">
        <w:rPr>
          <w:rFonts w:ascii="Times" w:hAnsi="Times" w:cs="Calibri"/>
          <w:color w:val="154A7D"/>
          <w:sz w:val="20"/>
          <w:szCs w:val="30"/>
        </w:rPr>
        <w:t>taskstream</w:t>
      </w:r>
      <w:proofErr w:type="spellEnd"/>
      <w:r w:rsidR="00BB142C" w:rsidRPr="00BB142C">
        <w:rPr>
          <w:rFonts w:ascii="Times" w:hAnsi="Times" w:cs="Calibri"/>
          <w:color w:val="154A7D"/>
          <w:sz w:val="20"/>
          <w:szCs w:val="30"/>
        </w:rPr>
        <w:t xml:space="preserve">, etc.  We are posting all syllabi for all courses at: </w:t>
      </w:r>
      <w:hyperlink r:id="rId54" w:history="1">
        <w:r w:rsidR="00BB142C" w:rsidRPr="00BB142C">
          <w:rPr>
            <w:rFonts w:ascii="Times" w:hAnsi="Times" w:cs="Calibri"/>
            <w:color w:val="000DFF"/>
            <w:sz w:val="20"/>
            <w:szCs w:val="30"/>
            <w:u w:val="single" w:color="000DFF"/>
          </w:rPr>
          <w:t>http://www.fiu.edu/~edpsy/fall09-syllabi/</w:t>
        </w:r>
      </w:hyperlink>
      <w:proofErr w:type="gramStart"/>
      <w:r w:rsidR="00BB142C" w:rsidRPr="00BB142C">
        <w:rPr>
          <w:rFonts w:ascii="Times" w:hAnsi="Times" w:cs="Calibri"/>
          <w:color w:val="154A7D"/>
          <w:sz w:val="20"/>
          <w:szCs w:val="30"/>
        </w:rPr>
        <w:t xml:space="preserve"> .</w:t>
      </w:r>
      <w:proofErr w:type="gramEnd"/>
    </w:p>
    <w:sectPr w:rsidR="00F45EC5" w:rsidRPr="00BB142C" w:rsidSect="00F45EC5">
      <w:headerReference w:type="default" r:id="rId55"/>
      <w:footerReference w:type="default" r:id="rId56"/>
      <w:pgSz w:w="12240" w:h="15840"/>
      <w:pgMar w:top="1440" w:right="1800" w:bottom="3960" w:left="1800" w:gutter="0"/>
      <w:printerSettings r:id="rId5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54C34" w:rsidRDefault="00D54C34">
    <w:pPr>
      <w:pStyle w:val="Footer"/>
      <w:ind w:right="-252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54C34" w:rsidRDefault="00D54C34">
    <w:pPr>
      <w:pStyle w:val="Header"/>
      <w:rPr>
        <w:rFonts w:ascii="Times New Roman" w:hAnsi="Times New Roman"/>
      </w:rPr>
    </w:pPr>
    <w:r>
      <w:rPr>
        <w:rFonts w:ascii="Times" w:hAnsi="Times"/>
        <w:sz w:val="16"/>
      </w:rPr>
      <w:t xml:space="preserve">Syllabus for Dr. </w:t>
    </w:r>
    <w:proofErr w:type="spellStart"/>
    <w:r>
      <w:rPr>
        <w:rFonts w:ascii="Times" w:hAnsi="Times"/>
        <w:sz w:val="16"/>
      </w:rPr>
      <w:t>Pelaez’s</w:t>
    </w:r>
    <w:proofErr w:type="spellEnd"/>
    <w:r>
      <w:rPr>
        <w:rFonts w:ascii="Times" w:hAnsi="Times"/>
        <w:sz w:val="16"/>
      </w:rPr>
      <w:t xml:space="preserve"> EDP 7058 FIU fall 2008</w:t>
    </w:r>
    <w:r>
      <w:rPr>
        <w:rFonts w:ascii="Times New Roman" w:hAnsi="Times New Roman"/>
      </w:rPr>
      <w:tab/>
    </w:r>
    <w:r w:rsidR="007954F0">
      <w:rPr>
        <w:rStyle w:val="PageNumber"/>
        <w:rFonts w:ascii="Times New Roman" w:hAnsi="Times New Roman"/>
      </w:rPr>
      <w:fldChar w:fldCharType="begin"/>
    </w:r>
    <w:r>
      <w:rPr>
        <w:rStyle w:val="PageNumber"/>
        <w:rFonts w:ascii="Times New Roman" w:hAnsi="Times New Roman"/>
      </w:rPr>
      <w:instrText xml:space="preserve"> PAGE </w:instrText>
    </w:r>
    <w:r w:rsidR="007954F0">
      <w:rPr>
        <w:rStyle w:val="PageNumber"/>
        <w:rFonts w:ascii="Times New Roman" w:hAnsi="Times New Roman"/>
      </w:rPr>
      <w:fldChar w:fldCharType="separate"/>
    </w:r>
    <w:r w:rsidR="008002C4">
      <w:rPr>
        <w:rStyle w:val="PageNumber"/>
        <w:rFonts w:ascii="Times New Roman" w:hAnsi="Times New Roman"/>
        <w:noProof/>
      </w:rPr>
      <w:t>8</w:t>
    </w:r>
    <w:r w:rsidR="007954F0">
      <w:rPr>
        <w:rStyle w:val="PageNumber"/>
        <w:rFonts w:ascii="Times New Roman" w:hAnsi="Times New Roman"/>
      </w:rPr>
      <w:fldChar w:fldCharType="end"/>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54C34" w:rsidRDefault="00D54C34">
    <w:pPr>
      <w:pStyle w:val="Header"/>
      <w:ind w:right="-1620"/>
      <w:rPr>
        <w:rFonts w:ascii="Times New Roman" w:hAnsi="Times New Roman"/>
        <w:i/>
        <w:sz w:val="22"/>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6290AB6"/>
    <w:multiLevelType w:val="hybridMultilevel"/>
    <w:tmpl w:val="40B0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5853CF"/>
    <w:multiLevelType w:val="hybridMultilevel"/>
    <w:tmpl w:val="CBD2CFB6"/>
    <w:lvl w:ilvl="0" w:tplc="71CE64D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0019C"/>
    <w:multiLevelType w:val="hybridMultilevel"/>
    <w:tmpl w:val="5B8682E0"/>
    <w:lvl w:ilvl="0" w:tplc="0409000F">
      <w:start w:val="1"/>
      <w:numFmt w:val="decimal"/>
      <w:lvlText w:val="%1."/>
      <w:lvlJc w:val="left"/>
      <w:pPr>
        <w:tabs>
          <w:tab w:val="num" w:pos="720"/>
        </w:tabs>
        <w:ind w:left="720" w:hanging="360"/>
      </w:pPr>
      <w:rPr>
        <w:rFonts w:hint="default"/>
      </w:rPr>
    </w:lvl>
    <w:lvl w:ilvl="1" w:tplc="71CE64D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6F768B"/>
    <w:multiLevelType w:val="hybridMultilevel"/>
    <w:tmpl w:val="084EE5F8"/>
    <w:lvl w:ilvl="0" w:tplc="71CE64D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7"/>
  </w:num>
  <w:num w:numId="4">
    <w:abstractNumId w:val="1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8"/>
  <w:embedSystemFonts/>
  <w:proofState w:spelling="clean" w:grammar="clean"/>
  <w:doNotTrackMoves/>
  <w:defaultTabStop w:val="720"/>
  <w:noPunctuationKerning/>
  <w:characterSpacingControl w:val="doNotCompress"/>
  <w:doNotValidateAgainstSchema/>
  <w:doNotDemarcateInvalidXml/>
  <w:compat/>
  <w:rsids>
    <w:rsidRoot w:val="001C3A99"/>
    <w:rsid w:val="0002169E"/>
    <w:rsid w:val="000C0384"/>
    <w:rsid w:val="00122E8C"/>
    <w:rsid w:val="001404A9"/>
    <w:rsid w:val="001703A5"/>
    <w:rsid w:val="001C3A99"/>
    <w:rsid w:val="00201510"/>
    <w:rsid w:val="00227860"/>
    <w:rsid w:val="0026716F"/>
    <w:rsid w:val="00287043"/>
    <w:rsid w:val="00293B4C"/>
    <w:rsid w:val="002A2592"/>
    <w:rsid w:val="0032738A"/>
    <w:rsid w:val="0035759A"/>
    <w:rsid w:val="004331CE"/>
    <w:rsid w:val="00450A93"/>
    <w:rsid w:val="004579B7"/>
    <w:rsid w:val="004A549B"/>
    <w:rsid w:val="004B30A3"/>
    <w:rsid w:val="0053003F"/>
    <w:rsid w:val="005350A3"/>
    <w:rsid w:val="005A5F9F"/>
    <w:rsid w:val="005F0317"/>
    <w:rsid w:val="006332BA"/>
    <w:rsid w:val="00650AA5"/>
    <w:rsid w:val="006964C1"/>
    <w:rsid w:val="006A1E99"/>
    <w:rsid w:val="006B6D5D"/>
    <w:rsid w:val="006F64ED"/>
    <w:rsid w:val="006F7FF8"/>
    <w:rsid w:val="00771717"/>
    <w:rsid w:val="007755B0"/>
    <w:rsid w:val="007954F0"/>
    <w:rsid w:val="007D77D1"/>
    <w:rsid w:val="008002C4"/>
    <w:rsid w:val="00810ECE"/>
    <w:rsid w:val="00842FA6"/>
    <w:rsid w:val="008709DF"/>
    <w:rsid w:val="008761A6"/>
    <w:rsid w:val="0093426A"/>
    <w:rsid w:val="009422E0"/>
    <w:rsid w:val="00961A56"/>
    <w:rsid w:val="00980E2A"/>
    <w:rsid w:val="009A1924"/>
    <w:rsid w:val="009A44A4"/>
    <w:rsid w:val="009B1AB0"/>
    <w:rsid w:val="00A10B15"/>
    <w:rsid w:val="00A26779"/>
    <w:rsid w:val="00A530C1"/>
    <w:rsid w:val="00A6651D"/>
    <w:rsid w:val="00AA3B12"/>
    <w:rsid w:val="00AB4EE1"/>
    <w:rsid w:val="00AF0213"/>
    <w:rsid w:val="00AF3754"/>
    <w:rsid w:val="00B04FAE"/>
    <w:rsid w:val="00B6001E"/>
    <w:rsid w:val="00B747FF"/>
    <w:rsid w:val="00BB142C"/>
    <w:rsid w:val="00BB2AA3"/>
    <w:rsid w:val="00C117EA"/>
    <w:rsid w:val="00C13AAF"/>
    <w:rsid w:val="00C20958"/>
    <w:rsid w:val="00C236FF"/>
    <w:rsid w:val="00C822FC"/>
    <w:rsid w:val="00C92E88"/>
    <w:rsid w:val="00CA0D46"/>
    <w:rsid w:val="00CB1C34"/>
    <w:rsid w:val="00CE1150"/>
    <w:rsid w:val="00D05D23"/>
    <w:rsid w:val="00D11155"/>
    <w:rsid w:val="00D17C05"/>
    <w:rsid w:val="00D54C34"/>
    <w:rsid w:val="00D56B55"/>
    <w:rsid w:val="00DE4023"/>
    <w:rsid w:val="00E31E9A"/>
    <w:rsid w:val="00E46106"/>
    <w:rsid w:val="00EB7287"/>
    <w:rsid w:val="00F060B2"/>
    <w:rsid w:val="00F2690A"/>
    <w:rsid w:val="00F45EC5"/>
    <w:rsid w:val="00F634CF"/>
    <w:rsid w:val="00F6553A"/>
    <w:rsid w:val="00F76CB1"/>
    <w:rsid w:val="00FA69EE"/>
    <w:rsid w:val="00FB090E"/>
  </w:rsids>
  <m:mathPr>
    <m:mathFont m:val="Optim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5"/>
    <w:rPr>
      <w:rFonts w:ascii="Arial" w:hAnsi="Arial"/>
    </w:rPr>
  </w:style>
  <w:style w:type="paragraph" w:styleId="Heading1">
    <w:name w:val="heading 1"/>
    <w:basedOn w:val="Normal"/>
    <w:next w:val="Normal"/>
    <w:qFormat/>
    <w:rsid w:val="00F45EC5"/>
    <w:pPr>
      <w:keepNext/>
      <w:spacing w:before="100" w:beforeAutospacing="1" w:after="100" w:afterAutospacing="1"/>
      <w:outlineLvl w:val="0"/>
    </w:pPr>
    <w:rPr>
      <w:rFonts w:ascii="Times New Roman" w:hAnsi="Times New Roman"/>
      <w:b/>
      <w:sz w:val="20"/>
    </w:rPr>
  </w:style>
  <w:style w:type="paragraph" w:styleId="Heading2">
    <w:name w:val="heading 2"/>
    <w:basedOn w:val="Normal"/>
    <w:qFormat/>
    <w:rsid w:val="00F45EC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45EC5"/>
    <w:rPr>
      <w:color w:val="0000FF"/>
      <w:u w:val="single"/>
    </w:rPr>
  </w:style>
  <w:style w:type="paragraph" w:styleId="PlainText">
    <w:name w:val="Plain Text"/>
    <w:basedOn w:val="Normal"/>
    <w:rsid w:val="00F45EC5"/>
    <w:pPr>
      <w:spacing w:before="100" w:beforeAutospacing="1" w:after="100" w:afterAutospacing="1"/>
    </w:pPr>
    <w:rPr>
      <w:rFonts w:ascii="Times New Roman" w:hAnsi="Times New Roman"/>
    </w:rPr>
  </w:style>
  <w:style w:type="paragraph" w:styleId="NormalWeb">
    <w:name w:val="Normal (Web)"/>
    <w:basedOn w:val="Normal"/>
    <w:rsid w:val="00F45EC5"/>
    <w:pPr>
      <w:spacing w:before="100" w:beforeAutospacing="1" w:after="100" w:afterAutospacing="1"/>
    </w:pPr>
    <w:rPr>
      <w:rFonts w:ascii="Times New Roman" w:hAnsi="Times New Roman"/>
    </w:rPr>
  </w:style>
  <w:style w:type="paragraph" w:styleId="Header">
    <w:name w:val="header"/>
    <w:basedOn w:val="Normal"/>
    <w:rsid w:val="00F45EC5"/>
    <w:pPr>
      <w:tabs>
        <w:tab w:val="center" w:pos="4320"/>
        <w:tab w:val="right" w:pos="8640"/>
      </w:tabs>
    </w:pPr>
  </w:style>
  <w:style w:type="paragraph" w:styleId="Footer">
    <w:name w:val="footer"/>
    <w:basedOn w:val="Normal"/>
    <w:rsid w:val="00F45EC5"/>
    <w:pPr>
      <w:tabs>
        <w:tab w:val="center" w:pos="4320"/>
        <w:tab w:val="right" w:pos="8640"/>
      </w:tabs>
    </w:pPr>
  </w:style>
  <w:style w:type="character" w:styleId="PageNumber">
    <w:name w:val="page number"/>
    <w:basedOn w:val="DefaultParagraphFont"/>
    <w:rsid w:val="00F45EC5"/>
  </w:style>
  <w:style w:type="paragraph" w:styleId="FootnoteText">
    <w:name w:val="footnote text"/>
    <w:basedOn w:val="Normal"/>
    <w:semiHidden/>
    <w:rsid w:val="00F45EC5"/>
    <w:rPr>
      <w:sz w:val="20"/>
      <w:szCs w:val="20"/>
    </w:rPr>
  </w:style>
  <w:style w:type="character" w:styleId="FootnoteReference">
    <w:name w:val="footnote reference"/>
    <w:basedOn w:val="DefaultParagraphFont"/>
    <w:semiHidden/>
    <w:rsid w:val="00F45EC5"/>
    <w:rPr>
      <w:vertAlign w:val="superscript"/>
    </w:rPr>
  </w:style>
  <w:style w:type="paragraph" w:styleId="BodyText">
    <w:name w:val="Body Text"/>
    <w:basedOn w:val="Normal"/>
    <w:rsid w:val="00F45EC5"/>
    <w:pPr>
      <w:spacing w:before="100" w:beforeAutospacing="1" w:after="100" w:afterAutospacing="1"/>
    </w:pPr>
    <w:rPr>
      <w:rFonts w:ascii="Times New Roman" w:hAnsi="Times New Roman"/>
      <w:sz w:val="20"/>
    </w:rPr>
  </w:style>
  <w:style w:type="character" w:styleId="FollowedHyperlink">
    <w:name w:val="FollowedHyperlink"/>
    <w:basedOn w:val="DefaultParagraphFont"/>
    <w:rsid w:val="00F45EC5"/>
    <w:rPr>
      <w:color w:val="800080"/>
      <w:u w:val="single"/>
    </w:rPr>
  </w:style>
  <w:style w:type="character" w:styleId="Strong">
    <w:name w:val="Strong"/>
    <w:basedOn w:val="DefaultParagraphFont"/>
    <w:qFormat/>
    <w:rsid w:val="00F45EC5"/>
    <w:rPr>
      <w:b/>
      <w:bCs/>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library.unt.edu/research-tools/class-pages/edsp-6800-advanced-single-subject-research-methods/suggested-readings/procedural-reliability/" TargetMode="External"/><Relationship Id="rId14" Type="http://schemas.openxmlformats.org/officeDocument/2006/relationships/hyperlink" Target="http://www.library.unt.edu/research-tools/class-pages/edsp-6800-advanced-single-subject-research-methods/suggested-readings/inconsistent-visual-analysis/" TargetMode="External"/><Relationship Id="rId15" Type="http://schemas.openxmlformats.org/officeDocument/2006/relationships/hyperlink" Target="http://www.library.unt.edu/research-tools/class-pages/edsp-6800-advanced-single-subject-research-methods/suggested-readings/effects-of-code-complexity/" TargetMode="External"/><Relationship Id="rId16" Type="http://schemas.openxmlformats.org/officeDocument/2006/relationships/hyperlink" Target="http://www.library.unt.edu/research-tools/class-pages/edsp-6800-advanced-single-subject-research-methods/suggested-readings/combining-occurrence-and-non-occurrence/" TargetMode="External"/><Relationship Id="rId17" Type="http://schemas.openxmlformats.org/officeDocument/2006/relationships/hyperlink" Target="http://www.library.unt.edu/research-tools/class-pages/edsp-6800-advanced-single-subject-research-methods/suggested-readings/combining-occurrence-and-non-occurrence/" TargetMode="External"/><Relationship Id="rId18" Type="http://schemas.openxmlformats.org/officeDocument/2006/relationships/hyperlink" Target="http://www.library.unt.edu/research-tools/class-pages/edsp-6800-advanced-single-subject-research-methods/suggested-readings/methods-of-time-sampling/" TargetMode="External"/><Relationship Id="rId19" Type="http://schemas.openxmlformats.org/officeDocument/2006/relationships/hyperlink" Target="http://www.library.unt.edu/research-tools/class-pages/edsp-6800-advanced-single-subject-research-methods/suggested-readings/methods-of-time-sampling/" TargetMode="External"/><Relationship Id="rId50" Type="http://schemas.openxmlformats.org/officeDocument/2006/relationships/hyperlink" Target="http://www.eric.ed.gov:80/ERICWebPortal/Home.portal?_nfpb=true&amp;_pageLabel=ERICSearchResult&amp;newSearch=true&amp;ERICExtSearch_Descriptor=%22Contingency+Management%22" TargetMode="External"/><Relationship Id="rId51" Type="http://schemas.openxmlformats.org/officeDocument/2006/relationships/hyperlink" Target="http://seab.envmed.rochester.edu" TargetMode="External"/><Relationship Id="rId52" Type="http://schemas.openxmlformats.org/officeDocument/2006/relationships/hyperlink" Target="http://education.fiu.edu/" TargetMode="External"/><Relationship Id="rId53" Type="http://schemas.openxmlformats.org/officeDocument/2006/relationships/hyperlink" Target="http://education.fiu.edu/student_resources.htm" TargetMode="External"/><Relationship Id="rId54" Type="http://schemas.openxmlformats.org/officeDocument/2006/relationships/hyperlink" Target="http://www.fiu.edu/~edpsy/fall09-syllabi/" TargetMode="External"/><Relationship Id="rId55" Type="http://schemas.openxmlformats.org/officeDocument/2006/relationships/header" Target="header2.xml"/><Relationship Id="rId56" Type="http://schemas.openxmlformats.org/officeDocument/2006/relationships/footer" Target="footer1.xml"/><Relationship Id="rId57" Type="http://schemas.openxmlformats.org/officeDocument/2006/relationships/printerSettings" Target="printerSettings/printerSettings3.bin"/><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eric.ed.gov:80/ERICWebPortal/Home.portal?_nfpb=true&amp;_pageLabel=ERICSearchResult&amp;_urlType=action&amp;newSearch=true&amp;ERICExtSearch_SearchType_2=au&amp;ERICExtSearch_Operator_2=OR&amp;ERICExtSearch_SearchValue_2=%22Feinberg+Adam+B.%22&amp;searchtype=authors" TargetMode="External"/><Relationship Id="rId41" Type="http://schemas.openxmlformats.org/officeDocument/2006/relationships/hyperlink" Target="http://www.eric.ed.gov:80/ERICWebPortal/Home.portal?_nfpb=true&amp;_pageLabel=ERICSearchResult&amp;_urlType=action&amp;newSearch=true&amp;ERICExtSearch_SearchType_3=au&amp;ERICExtSearch_Operator_3=OR&amp;ERICExtSearch_SearchValue_3=%22Dunn+Erin+K.%22&amp;searchtype=authors" TargetMode="External"/><Relationship Id="rId42" Type="http://schemas.openxmlformats.org/officeDocument/2006/relationships/hyperlink" Target="http://www.eric.ed.gov:80/ERICWebPortal/Home.portal?_nfpb=true&amp;_pageLabel=ERICSearchResult&amp;_urlType=action&amp;newSearch=true&amp;ERICExtSearch_SearchType_4=au&amp;ERICExtSearch_Operator_4=OR&amp;ERICExtSearch_SearchValue_4=%22Pace+Gary+M.%22&amp;searchtype=authors" TargetMode="External"/><Relationship Id="rId43" Type="http://schemas.openxmlformats.org/officeDocument/2006/relationships/hyperlink" Target="http://www.eric.ed.gov:80/ERICWebPortal/Home.portal?_nfpb=true&amp;_pageLabel=ERICSearchResult&amp;newSearch=true&amp;ERICExtSearch_Descriptor=%22Student+Behavior%22" TargetMode="External"/><Relationship Id="rId44" Type="http://schemas.openxmlformats.org/officeDocument/2006/relationships/hyperlink" Target="http://www.eric.ed.gov:80/ERICWebPortal/Home.portal?_nfpb=true&amp;_pageLabel=ERICSearchResult&amp;newSearch=true&amp;ERICExtSearch_Descriptor=%22Integrity%22" TargetMode="External"/><Relationship Id="rId45" Type="http://schemas.openxmlformats.org/officeDocument/2006/relationships/hyperlink" Target="http://www.eric.ed.gov:80/ERICWebPortal/Home.portal?_nfpb=true&amp;_pageLabel=ERICSearchResult&amp;newSearch=true&amp;ERICExtSearch_Descriptor=%22Special+Education+Teachers%22" TargetMode="External"/><Relationship Id="rId46" Type="http://schemas.openxmlformats.org/officeDocument/2006/relationships/hyperlink" Target="http://www.eric.ed.gov:80/ERICWebPortal/Home.portal?_nfpb=true&amp;_pageLabel=ERICSearchResult&amp;newSearch=true&amp;ERICExtSearch_Descriptor=%22Feedback%22" TargetMode="External"/><Relationship Id="rId47" Type="http://schemas.openxmlformats.org/officeDocument/2006/relationships/hyperlink" Target="http://www.eric.ed.gov:80/ERICWebPortal/Home.portal?_nfpb=true&amp;_pageLabel=ERICSearchResult&amp;newSearch=true&amp;ERICExtSearch_Descriptor=%22Behavior+Disorders%22" TargetMode="External"/><Relationship Id="rId48" Type="http://schemas.openxmlformats.org/officeDocument/2006/relationships/hyperlink" Target="http://www.eric.ed.gov:80/ERICWebPortal/Home.portal?_nfpb=true&amp;_pageLabel=ERICSearchResult&amp;newSearch=true&amp;ERICExtSearch_Descriptor=%22Behavior+Modification%22" TargetMode="External"/><Relationship Id="rId49" Type="http://schemas.openxmlformats.org/officeDocument/2006/relationships/hyperlink" Target="http://www.eric.ed.gov:80/ERICWebPortal/Home.portal?_nfpb=true&amp;_pageLabel=ERICSearchResult&amp;newSearch=true&amp;ERICExtSearch_Descriptor=%22Program+Effectiveness%2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fba.net/" TargetMode="External"/><Relationship Id="rId6" Type="http://schemas.openxmlformats.org/officeDocument/2006/relationships/hyperlink" Target="http://mfba.net/" TargetMode="External"/><Relationship Id="rId7" Type="http://schemas.openxmlformats.org/officeDocument/2006/relationships/hyperlink" Target="http://www.library.unt.edu/research-tools/class-pages/edsp-6800-advanced-single-subject-research-methods/suggested-readings/perhaps-it-would-be-better/" TargetMode="External"/><Relationship Id="rId8" Type="http://schemas.openxmlformats.org/officeDocument/2006/relationships/hyperlink" Target="http://www.library.unt.edu/research-tools/class-pages/edsp-6800-advanced-single-subject-research-methods/suggested-readings/perhaps-it-would-be-better/" TargetMode="External"/><Relationship Id="rId9" Type="http://schemas.openxmlformats.org/officeDocument/2006/relationships/hyperlink" Target="http://www.library.unt.edu/research-tools/class-pages/edsp-6800-advanced-single-subject-research-methods/suggested-readings/some-current-dimensions/" TargetMode="External"/><Relationship Id="rId30" Type="http://schemas.openxmlformats.org/officeDocument/2006/relationships/hyperlink" Target="http://www.library.unt.edu/research-tools/class-pages/edsp-6800-advanced-single-subject-research-methods/suggested-readings/what-is-the-experimental-analysis-of-behavior/" TargetMode="External"/><Relationship Id="rId31" Type="http://schemas.openxmlformats.org/officeDocument/2006/relationships/hyperlink" Target="http://www.library.unt.edu/research-tools/class-pages/edsp-6800-advanced-single-subject-research-methods/suggested-readings/brief-report-on-comparison-of-time-sampling-procedures/" TargetMode="External"/><Relationship Id="rId32" Type="http://schemas.openxmlformats.org/officeDocument/2006/relationships/hyperlink" Target="http://www.library.unt.edu/research-tools/class-pages/edsp-6800-advanced-single-subject-research-methods/suggested-readings/brief-report-on-comparison-of-time-sampling-procedures/" TargetMode="External"/><Relationship Id="rId33" Type="http://schemas.openxmlformats.org/officeDocument/2006/relationships/hyperlink" Target="http://www.nasponline.org/certification/ethics.html" TargetMode="External"/><Relationship Id="rId34" Type="http://schemas.openxmlformats.org/officeDocument/2006/relationships/hyperlink" Target="http://www.cec.sped.org/ps/ps-ethic.html" TargetMode="External"/><Relationship Id="rId35" Type="http://schemas.openxmlformats.org/officeDocument/2006/relationships/header" Target="header1.xml"/><Relationship Id="rId36" Type="http://schemas.openxmlformats.org/officeDocument/2006/relationships/printerSettings" Target="printerSettings/printerSettings1.bin"/><Relationship Id="rId37" Type="http://schemas.openxmlformats.org/officeDocument/2006/relationships/printerSettings" Target="printerSettings/printerSettings2.bin"/><Relationship Id="rId38" Type="http://schemas.openxmlformats.org/officeDocument/2006/relationships/image" Target="media/image1.png"/><Relationship Id="rId39" Type="http://schemas.openxmlformats.org/officeDocument/2006/relationships/hyperlink" Target="http://www.eric.ed.gov:80/ERICWebPortal/Home.portal?_nfpb=true&amp;_pageLabel=ERICSearchResult&amp;_urlType=action&amp;newSearch=true&amp;ERICExtSearch_SearchType_1=au&amp;ERICExtSearch_Operator_1=OR&amp;ERICExtSearch_SearchValue_1=%22Codding+Robin+S.%22&amp;searchtype=authors" TargetMode="External"/><Relationship Id="rId20" Type="http://schemas.openxmlformats.org/officeDocument/2006/relationships/hyperlink" Target="http://www.library.unt.edu/research-tools/class-pages/edsp-6800-advanced-single-subject-research-methods/suggested-readings/single-case-experimental-designs/" TargetMode="External"/><Relationship Id="rId21" Type="http://schemas.openxmlformats.org/officeDocument/2006/relationships/hyperlink" Target="http://www.library.unt.edu/research-tools/class-pages/edsp-6800-advanced-single-subject-research-methods/suggested-readings/single-case-experimental-designs/" TargetMode="External"/><Relationship Id="rId22" Type="http://schemas.openxmlformats.org/officeDocument/2006/relationships/hyperlink" Target="http://www.library.unt.edu/research-tools/class-pages/edsp-6800-advanced-single-subject-research-methods/suggested-readings/use-of-single-subject-research/" TargetMode="External"/><Relationship Id="rId23" Type="http://schemas.openxmlformats.org/officeDocument/2006/relationships/hyperlink" Target="http://www.library.unt.edu/research-tools/class-pages/edsp-6800-advanced-single-subject-research-methods/suggested-readings/use-of-single-subject-research/" TargetMode="External"/><Relationship Id="rId24" Type="http://schemas.openxmlformats.org/officeDocument/2006/relationships/hyperlink" Target="http://www.library.unt.edu/research-tools/class-pages/edsp-6800-advanced-single-subject-research-methods/suggested-readings/replication-strategies-and-tactics/" TargetMode="External"/><Relationship Id="rId25" Type="http://schemas.openxmlformats.org/officeDocument/2006/relationships/hyperlink" Target="http://www.library.unt.edu/research-tools/class-pages/edsp-6800-advanced-single-subject-research-methods/suggested-readings/replication-strategies-and-tactics/" TargetMode="External"/><Relationship Id="rId26" Type="http://schemas.openxmlformats.org/officeDocument/2006/relationships/hyperlink" Target="http://www.library.unt.edu/research-tools/class-pages/edsp-6800-advanced-single-subject-research-methods/suggested-readings/development-of-behavioral-research-methods/" TargetMode="External"/><Relationship Id="rId27" Type="http://schemas.openxmlformats.org/officeDocument/2006/relationships/hyperlink" Target="http://www.library.unt.edu/research-tools/class-pages/edsp-6800-advanced-single-subject-research-methods/suggested-readings/integrity-of-independent-variables/" TargetMode="External"/><Relationship Id="rId28" Type="http://schemas.openxmlformats.org/officeDocument/2006/relationships/hyperlink" Target="http://www.library.unt.edu/research-tools/class-pages/edsp-6800-advanced-single-subject-research-methods/suggested-readings/frequency-interval-and-time-sampling/" TargetMode="External"/><Relationship Id="rId29" Type="http://schemas.openxmlformats.org/officeDocument/2006/relationships/hyperlink" Target="http://www.library.unt.edu/research-tools/class-pages/edsp-6800-advanced-single-subject-research-methods/suggested-readings/what-is-the-experimental-analysis-of-behavior/" TargetMode="External"/><Relationship Id="rId10" Type="http://schemas.openxmlformats.org/officeDocument/2006/relationships/hyperlink" Target="http://www.library.unt.edu/research-tools/class-pages/edsp-6800-advanced-single-subject-research-methods/suggested-readings/some-current-dimensions/" TargetMode="External"/><Relationship Id="rId11" Type="http://schemas.openxmlformats.org/officeDocument/2006/relationships/hyperlink" Target="http://www.library.unt.edu/research-tools/class-pages/edsp-6800-advanced-single-subject-research-methods/suggested-readings/some-still-current-dimensions/" TargetMode="External"/><Relationship Id="rId12" Type="http://schemas.openxmlformats.org/officeDocument/2006/relationships/hyperlink" Target="http://www.library.unt.edu/research-tools/class-pages/edsp-6800-advanced-single-subject-research-methods/suggested-readings/procedural-reli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5452</Words>
  <Characters>31080</Characters>
  <Application>Microsoft Word 12.0.0</Application>
  <DocSecurity>0</DocSecurity>
  <Lines>259</Lines>
  <Paragraphs>62</Paragraphs>
  <ScaleCrop>false</ScaleCrop>
  <HeadingPairs>
    <vt:vector size="2" baseType="variant">
      <vt:variant>
        <vt:lpstr>Title</vt:lpstr>
      </vt:variant>
      <vt:variant>
        <vt:i4>1</vt:i4>
      </vt:variant>
    </vt:vector>
  </HeadingPairs>
  <TitlesOfParts>
    <vt:vector size="1" baseType="lpstr">
      <vt:lpstr>EDP 7058</vt:lpstr>
    </vt:vector>
  </TitlesOfParts>
  <Company>Education Wins, Ltd.</Company>
  <LinksUpToDate>false</LinksUpToDate>
  <CharactersWithSpaces>38168</CharactersWithSpaces>
  <SharedDoc>false</SharedDoc>
  <HLinks>
    <vt:vector size="90" baseType="variant">
      <vt:variant>
        <vt:i4>2228242</vt:i4>
      </vt:variant>
      <vt:variant>
        <vt:i4>72</vt:i4>
      </vt:variant>
      <vt:variant>
        <vt:i4>0</vt:i4>
      </vt:variant>
      <vt:variant>
        <vt:i4>5</vt:i4>
      </vt:variant>
      <vt:variant>
        <vt:lpwstr>http://seab.envmed.rochester.edu/</vt:lpwstr>
      </vt:variant>
      <vt:variant>
        <vt:lpwstr/>
      </vt:variant>
      <vt:variant>
        <vt:i4>1310784</vt:i4>
      </vt:variant>
      <vt:variant>
        <vt:i4>15</vt:i4>
      </vt:variant>
      <vt:variant>
        <vt:i4>0</vt:i4>
      </vt:variant>
      <vt:variant>
        <vt:i4>5</vt:i4>
      </vt:variant>
      <vt:variant>
        <vt:lpwstr>http://mfba.net/</vt:lpwstr>
      </vt:variant>
      <vt:variant>
        <vt:lpwstr/>
      </vt:variant>
      <vt:variant>
        <vt:i4>4194379</vt:i4>
      </vt:variant>
      <vt:variant>
        <vt:i4>12</vt:i4>
      </vt:variant>
      <vt:variant>
        <vt:i4>0</vt:i4>
      </vt:variant>
      <vt:variant>
        <vt:i4>5</vt:i4>
      </vt:variant>
      <vt:variant>
        <vt:lpwstr>http://www.cec.sped.org/ps/ps-ethic.html</vt:lpwstr>
      </vt:variant>
      <vt:variant>
        <vt:lpwstr/>
      </vt:variant>
      <vt:variant>
        <vt:i4>262243</vt:i4>
      </vt:variant>
      <vt:variant>
        <vt:i4>9</vt:i4>
      </vt:variant>
      <vt:variant>
        <vt:i4>0</vt:i4>
      </vt:variant>
      <vt:variant>
        <vt:i4>5</vt:i4>
      </vt:variant>
      <vt:variant>
        <vt:lpwstr>http://www.nasponline.org/certification/ethics.html</vt:lpwstr>
      </vt:variant>
      <vt:variant>
        <vt:lpwstr/>
      </vt:variant>
      <vt:variant>
        <vt:i4>1310784</vt:i4>
      </vt:variant>
      <vt:variant>
        <vt:i4>6</vt:i4>
      </vt:variant>
      <vt:variant>
        <vt:i4>0</vt:i4>
      </vt:variant>
      <vt:variant>
        <vt:i4>5</vt:i4>
      </vt:variant>
      <vt:variant>
        <vt:lpwstr>http://mfba.net/</vt:lpwstr>
      </vt:variant>
      <vt:variant>
        <vt:lpwstr/>
      </vt:variant>
      <vt:variant>
        <vt:i4>1376378</vt:i4>
      </vt:variant>
      <vt:variant>
        <vt:i4>3</vt:i4>
      </vt:variant>
      <vt:variant>
        <vt:i4>0</vt:i4>
      </vt:variant>
      <vt:variant>
        <vt:i4>5</vt:i4>
      </vt:variant>
      <vt:variant>
        <vt:lpwstr>http://www.angelfire.com/wi/writingprocess/</vt:lpwstr>
      </vt:variant>
      <vt:variant>
        <vt:lpwstr/>
      </vt:variant>
      <vt:variant>
        <vt:i4>6488129</vt:i4>
      </vt:variant>
      <vt:variant>
        <vt:i4>0</vt:i4>
      </vt:variant>
      <vt:variant>
        <vt:i4>0</vt:i4>
      </vt:variant>
      <vt:variant>
        <vt:i4>5</vt:i4>
      </vt:variant>
      <vt:variant>
        <vt:lpwstr>http://www.west.asu.edu/icaxn/sed598/composition.html</vt:lpwstr>
      </vt:variant>
      <vt:variant>
        <vt:lpwstr/>
      </vt:variant>
      <vt:variant>
        <vt:i4>7274529</vt:i4>
      </vt:variant>
      <vt:variant>
        <vt:i4>1536</vt:i4>
      </vt:variant>
      <vt:variant>
        <vt:i4>1025</vt:i4>
      </vt:variant>
      <vt:variant>
        <vt:i4>1</vt:i4>
      </vt:variant>
      <vt:variant>
        <vt:lpwstr>COED_fiu_logo2</vt:lpwstr>
      </vt:variant>
      <vt:variant>
        <vt:lpwstr/>
      </vt:variant>
      <vt:variant>
        <vt:i4>7798881</vt:i4>
      </vt:variant>
      <vt:variant>
        <vt:i4>22582</vt:i4>
      </vt:variant>
      <vt:variant>
        <vt:i4>1026</vt:i4>
      </vt:variant>
      <vt:variant>
        <vt:i4>1</vt:i4>
      </vt:variant>
      <vt:variant>
        <vt:lpwstr>spacer</vt:lpwstr>
      </vt:variant>
      <vt:variant>
        <vt:lpwstr/>
      </vt:variant>
      <vt:variant>
        <vt:i4>7798881</vt:i4>
      </vt:variant>
      <vt:variant>
        <vt:i4>22784</vt:i4>
      </vt:variant>
      <vt:variant>
        <vt:i4>1027</vt:i4>
      </vt:variant>
      <vt:variant>
        <vt:i4>1</vt:i4>
      </vt:variant>
      <vt:variant>
        <vt:lpwstr>spacer</vt:lpwstr>
      </vt:variant>
      <vt:variant>
        <vt:lpwstr/>
      </vt:variant>
      <vt:variant>
        <vt:i4>7798881</vt:i4>
      </vt:variant>
      <vt:variant>
        <vt:i4>24155</vt:i4>
      </vt:variant>
      <vt:variant>
        <vt:i4>1028</vt:i4>
      </vt:variant>
      <vt:variant>
        <vt:i4>1</vt:i4>
      </vt:variant>
      <vt:variant>
        <vt:lpwstr>spacer</vt:lpwstr>
      </vt:variant>
      <vt:variant>
        <vt:lpwstr/>
      </vt:variant>
      <vt:variant>
        <vt:i4>7798881</vt:i4>
      </vt:variant>
      <vt:variant>
        <vt:i4>26285</vt:i4>
      </vt:variant>
      <vt:variant>
        <vt:i4>1029</vt:i4>
      </vt:variant>
      <vt:variant>
        <vt:i4>1</vt:i4>
      </vt:variant>
      <vt:variant>
        <vt:lpwstr>spacer</vt:lpwstr>
      </vt:variant>
      <vt:variant>
        <vt:lpwstr/>
      </vt:variant>
      <vt:variant>
        <vt:i4>7798881</vt:i4>
      </vt:variant>
      <vt:variant>
        <vt:i4>26470</vt:i4>
      </vt:variant>
      <vt:variant>
        <vt:i4>1030</vt:i4>
      </vt:variant>
      <vt:variant>
        <vt:i4>1</vt:i4>
      </vt:variant>
      <vt:variant>
        <vt:lpwstr>spacer</vt:lpwstr>
      </vt:variant>
      <vt:variant>
        <vt:lpwstr/>
      </vt:variant>
      <vt:variant>
        <vt:i4>7798881</vt:i4>
      </vt:variant>
      <vt:variant>
        <vt:i4>26602</vt:i4>
      </vt:variant>
      <vt:variant>
        <vt:i4>1031</vt:i4>
      </vt:variant>
      <vt:variant>
        <vt:i4>1</vt:i4>
      </vt:variant>
      <vt:variant>
        <vt:lpwstr>spacer</vt:lpwstr>
      </vt:variant>
      <vt:variant>
        <vt:lpwstr/>
      </vt:variant>
      <vt:variant>
        <vt:i4>7798881</vt:i4>
      </vt:variant>
      <vt:variant>
        <vt:i4>26939</vt:i4>
      </vt:variant>
      <vt:variant>
        <vt:i4>1032</vt:i4>
      </vt:variant>
      <vt:variant>
        <vt:i4>1</vt:i4>
      </vt:variant>
      <vt:variant>
        <vt:lpwstr>spacer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EDP 7058</dc:title>
  <dc:subject/>
  <dc:creator> Ann Nevin</dc:creator>
  <cp:keywords/>
  <dc:description/>
  <cp:lastModifiedBy>College of Education</cp:lastModifiedBy>
  <cp:revision>2</cp:revision>
  <cp:lastPrinted>2010-08-26T18:51:00Z</cp:lastPrinted>
  <dcterms:created xsi:type="dcterms:W3CDTF">2013-09-04T18:00:00Z</dcterms:created>
  <dcterms:modified xsi:type="dcterms:W3CDTF">2013-09-04T18:00:00Z</dcterms:modified>
</cp:coreProperties>
</file>